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2ECFB" w14:textId="2755C4FD" w:rsidR="00A52BF0" w:rsidRPr="002A62FB" w:rsidRDefault="00A52BF0" w:rsidP="001A2C36">
      <w:pPr>
        <w:jc w:val="center"/>
        <w:rPr>
          <w:rFonts w:cstheme="minorHAnsi"/>
          <w:b/>
        </w:rPr>
      </w:pPr>
      <w:r>
        <w:rPr>
          <w:rFonts w:cstheme="minorHAnsi"/>
          <w:b/>
        </w:rPr>
        <w:t>Long-Term Care</w:t>
      </w:r>
      <w:r w:rsidR="00425987">
        <w:rPr>
          <w:rFonts w:cstheme="minorHAnsi"/>
          <w:b/>
        </w:rPr>
        <w:t xml:space="preserve"> Exercise</w:t>
      </w:r>
    </w:p>
    <w:p w14:paraId="3D1A39EB" w14:textId="77777777" w:rsidR="00A52BF0" w:rsidRPr="00E05FE8" w:rsidRDefault="00A52BF0" w:rsidP="00A52BF0">
      <w:pPr>
        <w:rPr>
          <w:rFonts w:cstheme="minorHAnsi"/>
          <w:b/>
        </w:rPr>
      </w:pPr>
      <w:r w:rsidRPr="00E05FE8">
        <w:rPr>
          <w:rFonts w:cstheme="minorHAnsi"/>
          <w:b/>
        </w:rPr>
        <w:t xml:space="preserve">You will need: </w:t>
      </w:r>
    </w:p>
    <w:p w14:paraId="2708FFA0" w14:textId="230149A6" w:rsidR="001A2C36" w:rsidRDefault="001A2C36" w:rsidP="00A52BF0">
      <w:pPr>
        <w:rPr>
          <w:rStyle w:val="Hyperlink"/>
          <w:rFonts w:cstheme="minorHAnsi"/>
        </w:rPr>
      </w:pPr>
      <w:hyperlink w:anchor="LTCSurveillancedatabase" w:history="1">
        <w:r w:rsidRPr="00354875">
          <w:rPr>
            <w:rStyle w:val="Hyperlink"/>
            <w:rFonts w:cstheme="minorHAnsi"/>
          </w:rPr>
          <w:t>Appendix A_LTC Surveillance Database</w:t>
        </w:r>
      </w:hyperlink>
      <w:r w:rsidRPr="001A2C36">
        <w:rPr>
          <w:rStyle w:val="Hyperlink"/>
          <w:rFonts w:cstheme="minorHAnsi"/>
          <w:color w:val="auto"/>
          <w:u w:val="none"/>
        </w:rPr>
        <w:t xml:space="preserve">, available on the IPAC Canada </w:t>
      </w:r>
      <w:hyperlink r:id="rId8" w:history="1">
        <w:r w:rsidRPr="00394567">
          <w:rPr>
            <w:rStyle w:val="Hyperlink"/>
            <w:rFonts w:cstheme="minorHAnsi"/>
          </w:rPr>
          <w:t xml:space="preserve">webpage </w:t>
        </w:r>
      </w:hyperlink>
      <w:r w:rsidRPr="001A2C36">
        <w:rPr>
          <w:rStyle w:val="Hyperlink"/>
          <w:rFonts w:cstheme="minorHAnsi"/>
          <w:color w:val="auto"/>
          <w:u w:val="none"/>
        </w:rPr>
        <w:t>for download</w:t>
      </w:r>
      <w:r>
        <w:rPr>
          <w:rStyle w:val="Hyperlink"/>
          <w:rFonts w:cstheme="minorHAnsi"/>
          <w:color w:val="auto"/>
          <w:u w:val="none"/>
        </w:rPr>
        <w:t xml:space="preserve"> (blank)</w:t>
      </w:r>
      <w:r w:rsidRPr="001A2C36">
        <w:rPr>
          <w:rStyle w:val="Hyperlink"/>
          <w:rFonts w:cstheme="minorHAnsi"/>
          <w:color w:val="auto"/>
          <w:u w:val="none"/>
        </w:rPr>
        <w:t>, screenshot for the purposes of this exercise provided on page</w:t>
      </w:r>
      <w:r w:rsidR="006D10B0">
        <w:rPr>
          <w:rStyle w:val="Hyperlink"/>
          <w:rFonts w:cstheme="minorHAnsi"/>
          <w:color w:val="auto"/>
          <w:u w:val="none"/>
        </w:rPr>
        <w:t xml:space="preserve"> 5</w:t>
      </w:r>
      <w:r w:rsidR="00354875">
        <w:rPr>
          <w:rStyle w:val="Hyperlink"/>
          <w:rFonts w:cstheme="minorHAnsi"/>
          <w:color w:val="auto"/>
          <w:u w:val="none"/>
        </w:rPr>
        <w:t>.</w:t>
      </w:r>
    </w:p>
    <w:p w14:paraId="322CB2F4" w14:textId="63FB98FF" w:rsidR="00A52BF0" w:rsidRDefault="00A52BF0" w:rsidP="00A52BF0">
      <w:pPr>
        <w:rPr>
          <w:rFonts w:cstheme="minorHAnsi"/>
        </w:rPr>
      </w:pPr>
      <w:hyperlink w:anchor="Linelisting" w:history="1">
        <w:r w:rsidRPr="005712C4">
          <w:rPr>
            <w:rStyle w:val="Hyperlink"/>
            <w:rFonts w:cstheme="minorHAnsi"/>
          </w:rPr>
          <w:t>Resident Respiratory Tract Infection Line List</w:t>
        </w:r>
      </w:hyperlink>
      <w:r>
        <w:rPr>
          <w:rFonts w:cstheme="minorHAnsi"/>
        </w:rPr>
        <w:t xml:space="preserve"> on page</w:t>
      </w:r>
      <w:r w:rsidR="000827F1">
        <w:rPr>
          <w:rFonts w:cstheme="minorHAnsi"/>
        </w:rPr>
        <w:t xml:space="preserve">s </w:t>
      </w:r>
      <w:r w:rsidR="006D10B0">
        <w:rPr>
          <w:rFonts w:cstheme="minorHAnsi"/>
        </w:rPr>
        <w:t>6-7</w:t>
      </w:r>
      <w:r w:rsidR="00354875">
        <w:rPr>
          <w:rFonts w:cstheme="minorHAnsi"/>
        </w:rPr>
        <w:t>.</w:t>
      </w:r>
    </w:p>
    <w:p w14:paraId="77DA1886" w14:textId="3B8022F4" w:rsidR="00A52BF0" w:rsidRPr="004C2158" w:rsidRDefault="00A52BF0" w:rsidP="00A52BF0">
      <w:pPr>
        <w:rPr>
          <w:rFonts w:cstheme="minorHAnsi"/>
        </w:rPr>
      </w:pPr>
      <w:hyperlink w:anchor="LTCfloorplan" w:history="1">
        <w:r w:rsidRPr="005712C4">
          <w:rPr>
            <w:rStyle w:val="Hyperlink"/>
            <w:rFonts w:cstheme="minorHAnsi"/>
          </w:rPr>
          <w:t>Resident Dining Room Seating Arrangement</w:t>
        </w:r>
      </w:hyperlink>
      <w:r>
        <w:rPr>
          <w:rFonts w:cstheme="minorHAnsi"/>
        </w:rPr>
        <w:t xml:space="preserve"> on page</w:t>
      </w:r>
      <w:r w:rsidR="00354875">
        <w:rPr>
          <w:rFonts w:cstheme="minorHAnsi"/>
        </w:rPr>
        <w:t xml:space="preserve"> </w:t>
      </w:r>
      <w:r w:rsidR="006D10B0">
        <w:rPr>
          <w:rFonts w:cstheme="minorHAnsi"/>
        </w:rPr>
        <w:t>8</w:t>
      </w:r>
      <w:r w:rsidR="00354875">
        <w:rPr>
          <w:rFonts w:cstheme="minorHAnsi"/>
        </w:rPr>
        <w:t>.</w:t>
      </w:r>
    </w:p>
    <w:p w14:paraId="04EBBD60" w14:textId="46DC2B13" w:rsidR="00A52BF0" w:rsidRDefault="00A52BF0" w:rsidP="00A52BF0">
      <w:pPr>
        <w:rPr>
          <w:rFonts w:cstheme="minorHAnsi"/>
        </w:rPr>
      </w:pPr>
      <w:hyperlink w:anchor="LTCdefinitions" w:history="1">
        <w:r w:rsidRPr="004C2158">
          <w:rPr>
            <w:rStyle w:val="Hyperlink"/>
            <w:rFonts w:cstheme="minorHAnsi"/>
          </w:rPr>
          <w:t>Surveillance Definitions of Infections in Canadian Long Term Care Facilities</w:t>
        </w:r>
      </w:hyperlink>
      <w:r w:rsidRPr="004C2158">
        <w:rPr>
          <w:rFonts w:cstheme="minorHAnsi"/>
        </w:rPr>
        <w:t>, available on</w:t>
      </w:r>
      <w:r>
        <w:rPr>
          <w:rFonts w:cstheme="minorHAnsi"/>
        </w:rPr>
        <w:t xml:space="preserve"> the IPAC Canada </w:t>
      </w:r>
      <w:r w:rsidRPr="004C2158">
        <w:rPr>
          <w:rFonts w:cstheme="minorHAnsi"/>
        </w:rPr>
        <w:t>webpage</w:t>
      </w:r>
      <w:r w:rsidR="0005543D">
        <w:rPr>
          <w:rFonts w:cstheme="minorHAnsi"/>
        </w:rPr>
        <w:t>. Relevant excerpts</w:t>
      </w:r>
      <w:r w:rsidR="000827F1">
        <w:rPr>
          <w:rFonts w:cstheme="minorHAnsi"/>
        </w:rPr>
        <w:t xml:space="preserve"> are </w:t>
      </w:r>
      <w:proofErr w:type="gramStart"/>
      <w:r w:rsidR="000827F1">
        <w:rPr>
          <w:rFonts w:cstheme="minorHAnsi"/>
        </w:rPr>
        <w:t>provide</w:t>
      </w:r>
      <w:proofErr w:type="gramEnd"/>
      <w:r w:rsidR="000827F1">
        <w:rPr>
          <w:rFonts w:cstheme="minorHAnsi"/>
        </w:rPr>
        <w:t xml:space="preserve"> on </w:t>
      </w:r>
      <w:r w:rsidR="00354875" w:rsidRPr="00354875">
        <w:rPr>
          <w:rFonts w:cstheme="minorHAnsi"/>
        </w:rPr>
        <w:t>page</w:t>
      </w:r>
      <w:r w:rsidR="003D42C6">
        <w:rPr>
          <w:rFonts w:cstheme="minorHAnsi"/>
        </w:rPr>
        <w:t>s</w:t>
      </w:r>
      <w:r w:rsidR="00354875" w:rsidRPr="00354875">
        <w:rPr>
          <w:rFonts w:cstheme="minorHAnsi"/>
        </w:rPr>
        <w:t xml:space="preserve"> </w:t>
      </w:r>
      <w:r w:rsidR="006D10B0">
        <w:rPr>
          <w:rFonts w:cstheme="minorHAnsi"/>
        </w:rPr>
        <w:t>9</w:t>
      </w:r>
      <w:r w:rsidR="003D42C6">
        <w:rPr>
          <w:rFonts w:cstheme="minorHAnsi"/>
        </w:rPr>
        <w:t>-10</w:t>
      </w:r>
      <w:r w:rsidR="0005543D" w:rsidRPr="00354875">
        <w:rPr>
          <w:rFonts w:cstheme="minorHAnsi"/>
        </w:rPr>
        <w:t>.</w:t>
      </w:r>
    </w:p>
    <w:p w14:paraId="62CCC68B" w14:textId="77777777" w:rsidR="00A52BF0" w:rsidRDefault="00A52BF0" w:rsidP="00A52BF0">
      <w:pPr>
        <w:pStyle w:val="ListParagraph"/>
        <w:rPr>
          <w:rFonts w:asciiTheme="minorHAnsi" w:hAnsiTheme="minorHAnsi" w:cstheme="minorHAnsi"/>
          <w:sz w:val="22"/>
          <w:szCs w:val="22"/>
        </w:rPr>
      </w:pPr>
    </w:p>
    <w:p w14:paraId="64E9A4F3" w14:textId="77777777" w:rsidR="00A52BF0" w:rsidRDefault="00A52BF0" w:rsidP="00A52BF0">
      <w:pPr>
        <w:rPr>
          <w:b/>
          <w:noProof/>
        </w:rPr>
      </w:pPr>
      <w:r w:rsidRPr="00D046A5">
        <w:rPr>
          <w:b/>
          <w:noProof/>
        </w:rPr>
        <w:t>Questions</w:t>
      </w:r>
      <w:r>
        <w:rPr>
          <w:b/>
          <w:noProof/>
        </w:rPr>
        <w:t>:</w:t>
      </w:r>
    </w:p>
    <w:p w14:paraId="7C071A85" w14:textId="2072F102" w:rsidR="001A2C36" w:rsidRDefault="001A2C36" w:rsidP="00A52BF0">
      <w:pPr>
        <w:rPr>
          <w:b/>
          <w:noProof/>
        </w:rPr>
      </w:pPr>
      <w:bookmarkStart w:id="0" w:name="Q1a"/>
      <w:bookmarkStart w:id="1" w:name="Q2a"/>
      <w:bookmarkEnd w:id="0"/>
      <w:r>
        <w:rPr>
          <w:b/>
          <w:noProof/>
        </w:rPr>
        <w:t>1. Data cleaning</w:t>
      </w:r>
    </w:p>
    <w:p w14:paraId="379153C8" w14:textId="37A588A7" w:rsidR="001A2C36" w:rsidRDefault="001A2C36" w:rsidP="00A52BF0">
      <w:pPr>
        <w:rPr>
          <w:noProof/>
        </w:rPr>
      </w:pPr>
      <w:r w:rsidRPr="001A2C36">
        <w:rPr>
          <w:noProof/>
        </w:rPr>
        <w:t xml:space="preserve">Review the </w:t>
      </w:r>
      <w:hyperlink w:anchor="LTCSurveillancedatabase" w:history="1">
        <w:r w:rsidRPr="00394567">
          <w:rPr>
            <w:rStyle w:val="Hyperlink"/>
            <w:noProof/>
          </w:rPr>
          <w:t>Appendix A_LTC Surveillance Database</w:t>
        </w:r>
      </w:hyperlink>
      <w:r w:rsidRPr="001A2C36">
        <w:rPr>
          <w:noProof/>
        </w:rPr>
        <w:t xml:space="preserve"> and list 2 data errors.</w:t>
      </w:r>
      <w:r>
        <w:rPr>
          <w:noProof/>
        </w:rPr>
        <w:t xml:space="preserve"> How would you correct them?</w:t>
      </w:r>
    </w:p>
    <w:p w14:paraId="5084C35C" w14:textId="10478AC0" w:rsidR="001A2C36" w:rsidRPr="001A2C36" w:rsidRDefault="001A2C36" w:rsidP="00A52BF0">
      <w:pPr>
        <w:rPr>
          <w:noProof/>
        </w:rPr>
      </w:pPr>
      <w:r>
        <w:rPr>
          <w:noProof/>
          <w:lang w:val="en-CA" w:eastAsia="en-CA"/>
        </w:rPr>
        <mc:AlternateContent>
          <mc:Choice Requires="wps">
            <w:drawing>
              <wp:anchor distT="0" distB="0" distL="114300" distR="114300" simplePos="0" relativeHeight="251728896" behindDoc="1" locked="0" layoutInCell="1" allowOverlap="1" wp14:anchorId="23A29190" wp14:editId="39F91248">
                <wp:simplePos x="0" y="0"/>
                <wp:positionH relativeFrom="column">
                  <wp:posOffset>0</wp:posOffset>
                </wp:positionH>
                <wp:positionV relativeFrom="paragraph">
                  <wp:posOffset>-635</wp:posOffset>
                </wp:positionV>
                <wp:extent cx="6028055" cy="736270"/>
                <wp:effectExtent l="0" t="0" r="10795" b="26035"/>
                <wp:wrapNone/>
                <wp:docPr id="3" name="Rectangle 3"/>
                <wp:cNvGraphicFramePr/>
                <a:graphic xmlns:a="http://schemas.openxmlformats.org/drawingml/2006/main">
                  <a:graphicData uri="http://schemas.microsoft.com/office/word/2010/wordprocessingShape">
                    <wps:wsp>
                      <wps:cNvSpPr/>
                      <wps:spPr>
                        <a:xfrm>
                          <a:off x="0" y="0"/>
                          <a:ext cx="6028055" cy="736270"/>
                        </a:xfrm>
                        <a:prstGeom prst="rect">
                          <a:avLst/>
                        </a:prstGeom>
                        <a:solidFill>
                          <a:schemeClr val="bg1">
                            <a:lumMod val="95000"/>
                          </a:schemeClr>
                        </a:solidFill>
                        <a:ln w="12700" cap="flat" cmpd="sng" algn="ctr">
                          <a:solidFill>
                            <a:sysClr val="windowText" lastClr="000000"/>
                          </a:solidFill>
                          <a:prstDash val="solid"/>
                          <a:miter lim="800000"/>
                        </a:ln>
                        <a:effectLst/>
                      </wps:spPr>
                      <wps:txbx>
                        <w:txbxContent>
                          <w:sdt>
                            <w:sdtPr>
                              <w:rPr>
                                <w:rFonts w:eastAsiaTheme="minorEastAsia" w:hAnsi="Century Gothic"/>
                                <w:color w:val="000000" w:themeColor="text1"/>
                                <w:kern w:val="24"/>
                              </w:rPr>
                              <w:id w:val="997842898"/>
                              <w:placeholder>
                                <w:docPart w:val="81FF970C8AC74C2A812D60145B1CBB0F"/>
                              </w:placeholder>
                              <w:showingPlcHdr/>
                              <w:text/>
                            </w:sdtPr>
                            <w:sdtContent>
                              <w:p w14:paraId="75E06203" w14:textId="77777777" w:rsidR="001A2C36" w:rsidRDefault="001A2C36" w:rsidP="001A2C36">
                                <w:pPr>
                                  <w:rPr>
                                    <w:rFonts w:eastAsiaTheme="minorEastAsia" w:hAnsi="Century Gothic"/>
                                    <w:color w:val="000000" w:themeColor="text1"/>
                                    <w:kern w:val="24"/>
                                  </w:rPr>
                                </w:pPr>
                                <w:r w:rsidRPr="008A0346">
                                  <w:rPr>
                                    <w:rStyle w:val="PlaceholderText"/>
                                  </w:rPr>
                                  <w:t>Click here to enter text.</w:t>
                                </w:r>
                              </w:p>
                            </w:sdtContent>
                          </w:sdt>
                          <w:p w14:paraId="6FDADA64" w14:textId="77777777" w:rsidR="001A2C36" w:rsidRDefault="001A2C36" w:rsidP="001A2C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A29190" id="Rectangle 3" o:spid="_x0000_s1026" style="position:absolute;margin-left:0;margin-top:-.05pt;width:474.65pt;height:57.95pt;z-index:-251587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" fillcolor="#f2f2f2 [3052]" strokecolor="windowText" strokeweight="1pt">
                <v:textbox>
                  <w:txbxContent>
                    <w:sdt>
                      <w:sdtPr>
                        <w:rPr>
                          <w:rFonts w:eastAsiaTheme="minorEastAsia" w:hAnsi="Century Gothic"/>
                          <w:color w:val="000000" w:themeColor="text1"/>
                          <w:kern w:val="24"/>
                        </w:rPr>
                        <w:id w:val="997842898"/>
                        <w:placeholder>
                          <w:docPart w:val="81FF970C8AC74C2A812D60145B1CBB0F"/>
                        </w:placeholder>
                        <w:showingPlcHdr/>
                        <w:text/>
                      </w:sdtPr>
                      <w:sdtContent>
                        <w:p w14:paraId="75E06203" w14:textId="77777777" w:rsidR="001A2C36" w:rsidRDefault="001A2C36" w:rsidP="001A2C36">
                          <w:pPr>
                            <w:rPr>
                              <w:rFonts w:eastAsiaTheme="minorEastAsia" w:hAnsi="Century Gothic"/>
                              <w:color w:val="000000" w:themeColor="text1"/>
                              <w:kern w:val="24"/>
                            </w:rPr>
                          </w:pPr>
                          <w:r w:rsidRPr="008A0346">
                            <w:rPr>
                              <w:rStyle w:val="PlaceholderText"/>
                            </w:rPr>
                            <w:t>Click here to enter text.</w:t>
                          </w:r>
                        </w:p>
                      </w:sdtContent>
                    </w:sdt>
                    <w:p w14:paraId="6FDADA64" w14:textId="77777777" w:rsidR="001A2C36" w:rsidRDefault="001A2C36" w:rsidP="001A2C36">
                      <w:pPr>
                        <w:jc w:val="center"/>
                      </w:pPr>
                    </w:p>
                  </w:txbxContent>
                </v:textbox>
              </v:rect>
            </w:pict>
          </mc:Fallback>
        </mc:AlternateContent>
      </w:r>
    </w:p>
    <w:p w14:paraId="3DE4E385" w14:textId="77777777" w:rsidR="001A2C36" w:rsidRDefault="001A2C36" w:rsidP="00A52BF0">
      <w:pPr>
        <w:rPr>
          <w:b/>
          <w:noProof/>
        </w:rPr>
      </w:pPr>
    </w:p>
    <w:p w14:paraId="10F92994" w14:textId="77777777" w:rsidR="001A2C36" w:rsidRDefault="001A2C36" w:rsidP="00A52BF0">
      <w:pPr>
        <w:rPr>
          <w:b/>
          <w:noProof/>
        </w:rPr>
      </w:pPr>
    </w:p>
    <w:bookmarkEnd w:id="1"/>
    <w:p w14:paraId="6A742A05" w14:textId="77777777" w:rsidR="00001506" w:rsidRDefault="00001506" w:rsidP="00A52BF0">
      <w:pPr>
        <w:rPr>
          <w:b/>
          <w:noProof/>
          <w:color w:val="000000" w:themeColor="text1"/>
        </w:rPr>
      </w:pPr>
    </w:p>
    <w:p w14:paraId="38067F7E" w14:textId="04809878" w:rsidR="001A2C36" w:rsidRPr="00863CF5" w:rsidRDefault="00425987" w:rsidP="001A2C36">
      <w:pPr>
        <w:rPr>
          <w:b/>
          <w:noProof/>
        </w:rPr>
      </w:pPr>
      <w:bookmarkStart w:id="2" w:name="Q1b"/>
      <w:bookmarkStart w:id="3" w:name="LTCcasedef"/>
      <w:bookmarkStart w:id="4" w:name="Q2f"/>
      <w:bookmarkEnd w:id="2"/>
      <w:r>
        <w:rPr>
          <w:rFonts w:cstheme="minorHAnsi"/>
          <w:b/>
          <w:color w:val="000000" w:themeColor="text1"/>
        </w:rPr>
        <w:t>2</w:t>
      </w:r>
      <w:r w:rsidR="001A2C36">
        <w:rPr>
          <w:rFonts w:cstheme="minorHAnsi"/>
          <w:b/>
          <w:color w:val="000000" w:themeColor="text1"/>
        </w:rPr>
        <w:t>. Applying</w:t>
      </w:r>
      <w:r w:rsidR="001A2C36" w:rsidRPr="00863CF5">
        <w:rPr>
          <w:b/>
          <w:noProof/>
        </w:rPr>
        <w:t xml:space="preserve"> case definitions </w:t>
      </w:r>
    </w:p>
    <w:bookmarkEnd w:id="3"/>
    <w:bookmarkEnd w:id="4"/>
    <w:p w14:paraId="6C55DAA4" w14:textId="3BEF1633" w:rsidR="001A2C36" w:rsidRPr="00863CF5" w:rsidRDefault="001A2C36" w:rsidP="001A2C36">
      <w:pPr>
        <w:rPr>
          <w:noProof/>
        </w:rPr>
      </w:pPr>
      <w:r w:rsidRPr="00863CF5">
        <w:rPr>
          <w:noProof/>
        </w:rPr>
        <w:t xml:space="preserve">You are an ICP at a long-term care home (ABC Care) and have been asked to review the </w:t>
      </w:r>
      <w:hyperlink w:anchor="Linelisting" w:history="1">
        <w:r w:rsidRPr="006D10B0">
          <w:rPr>
            <w:rStyle w:val="Hyperlink"/>
            <w:noProof/>
          </w:rPr>
          <w:t xml:space="preserve">resident line list </w:t>
        </w:r>
      </w:hyperlink>
      <w:r>
        <w:rPr>
          <w:noProof/>
        </w:rPr>
        <w:t xml:space="preserve">on pages </w:t>
      </w:r>
      <w:r w:rsidR="006D10B0">
        <w:rPr>
          <w:noProof/>
        </w:rPr>
        <w:t>6-7</w:t>
      </w:r>
      <w:r w:rsidRPr="00863CF5">
        <w:rPr>
          <w:noProof/>
        </w:rPr>
        <w:t xml:space="preserve"> to determine whether any of the residents meet the </w:t>
      </w:r>
      <w:hyperlink w:anchor="LTCdefinitions" w:history="1">
        <w:r w:rsidRPr="006D10B0">
          <w:rPr>
            <w:rStyle w:val="Hyperlink"/>
            <w:noProof/>
          </w:rPr>
          <w:t>IPAC Canada surveillance definitions,</w:t>
        </w:r>
      </w:hyperlink>
      <w:r>
        <w:rPr>
          <w:noProof/>
        </w:rPr>
        <w:t xml:space="preserve"> on </w:t>
      </w:r>
      <w:r w:rsidRPr="006D10B0">
        <w:rPr>
          <w:noProof/>
        </w:rPr>
        <w:t xml:space="preserve">page </w:t>
      </w:r>
      <w:r w:rsidR="006D10B0" w:rsidRPr="006D10B0">
        <w:rPr>
          <w:noProof/>
        </w:rPr>
        <w:t>9</w:t>
      </w:r>
      <w:r w:rsidRPr="006D10B0">
        <w:rPr>
          <w:noProof/>
        </w:rPr>
        <w:t>, for</w:t>
      </w:r>
      <w:r w:rsidR="005171F8">
        <w:rPr>
          <w:noProof/>
        </w:rPr>
        <w:t xml:space="preserve"> upper respiratory tract infection</w:t>
      </w:r>
      <w:r w:rsidRPr="00863CF5">
        <w:rPr>
          <w:noProof/>
        </w:rPr>
        <w:t xml:space="preserve"> </w:t>
      </w:r>
      <w:r>
        <w:rPr>
          <w:noProof/>
        </w:rPr>
        <w:t xml:space="preserve">or </w:t>
      </w:r>
      <w:r w:rsidRPr="00863CF5">
        <w:rPr>
          <w:noProof/>
        </w:rPr>
        <w:t xml:space="preserve">pnuemonia. </w:t>
      </w:r>
    </w:p>
    <w:p w14:paraId="34B1A590" w14:textId="5E3375D9" w:rsidR="001A2C36" w:rsidRPr="00863CF5" w:rsidRDefault="001A2C36" w:rsidP="001A2C36">
      <w:pPr>
        <w:rPr>
          <w:noProof/>
        </w:rPr>
      </w:pPr>
      <w:r w:rsidRPr="00863CF5">
        <w:rPr>
          <w:noProof/>
          <w:lang w:val="en-CA" w:eastAsia="en-CA"/>
        </w:rPr>
        <mc:AlternateContent>
          <mc:Choice Requires="wps">
            <w:drawing>
              <wp:anchor distT="0" distB="0" distL="114300" distR="114300" simplePos="0" relativeHeight="251730944" behindDoc="1" locked="0" layoutInCell="1" allowOverlap="1" wp14:anchorId="15E3540B" wp14:editId="5F9A40D6">
                <wp:simplePos x="0" y="0"/>
                <wp:positionH relativeFrom="column">
                  <wp:posOffset>-57150</wp:posOffset>
                </wp:positionH>
                <wp:positionV relativeFrom="paragraph">
                  <wp:posOffset>226695</wp:posOffset>
                </wp:positionV>
                <wp:extent cx="6028660" cy="781050"/>
                <wp:effectExtent l="0" t="0" r="10795" b="19050"/>
                <wp:wrapNone/>
                <wp:docPr id="11" name="Rectangle 11"/>
                <wp:cNvGraphicFramePr/>
                <a:graphic xmlns:a="http://schemas.openxmlformats.org/drawingml/2006/main">
                  <a:graphicData uri="http://schemas.microsoft.com/office/word/2010/wordprocessingShape">
                    <wps:wsp>
                      <wps:cNvSpPr/>
                      <wps:spPr>
                        <a:xfrm>
                          <a:off x="0" y="0"/>
                          <a:ext cx="6028660" cy="781050"/>
                        </a:xfrm>
                        <a:prstGeom prst="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1B0B85" id="Rectangle 11" o:spid="_x0000_s1026" style="position:absolute;margin-left:-4.5pt;margin-top:17.85pt;width:474.7pt;height:61.5pt;z-index:-25158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" fillcolor="#f2f2f2 [3052]" strokecolor="windowText" strokeweight="1pt"/>
            </w:pict>
          </mc:Fallback>
        </mc:AlternateContent>
      </w:r>
      <w:r w:rsidRPr="00863CF5">
        <w:rPr>
          <w:noProof/>
        </w:rPr>
        <w:t>Which resident(s) meet the case definition for a</w:t>
      </w:r>
      <w:r w:rsidR="005171F8">
        <w:rPr>
          <w:noProof/>
        </w:rPr>
        <w:t>n</w:t>
      </w:r>
      <w:r w:rsidRPr="00863CF5">
        <w:rPr>
          <w:noProof/>
        </w:rPr>
        <w:t xml:space="preserve"> </w:t>
      </w:r>
      <w:r w:rsidR="003D42C6">
        <w:rPr>
          <w:noProof/>
        </w:rPr>
        <w:t>upper respiratory tract infection</w:t>
      </w:r>
      <w:r w:rsidRPr="00863CF5">
        <w:rPr>
          <w:noProof/>
        </w:rPr>
        <w:t xml:space="preserve">? </w:t>
      </w:r>
    </w:p>
    <w:sdt>
      <w:sdtPr>
        <w:rPr>
          <w:noProof/>
        </w:rPr>
        <w:id w:val="-139814802"/>
        <w:placeholder>
          <w:docPart w:val="20813A5909F74923A6EB443A83E20520"/>
        </w:placeholder>
        <w:showingPlcHdr/>
        <w:text/>
      </w:sdtPr>
      <w:sdtContent>
        <w:p w14:paraId="1E295304" w14:textId="77777777" w:rsidR="001A2C36" w:rsidRPr="00863CF5" w:rsidRDefault="001A2C36" w:rsidP="001A2C36">
          <w:pPr>
            <w:rPr>
              <w:noProof/>
            </w:rPr>
          </w:pPr>
          <w:r w:rsidRPr="00863CF5">
            <w:rPr>
              <w:color w:val="808080"/>
            </w:rPr>
            <w:t>Click here to enter text.</w:t>
          </w:r>
        </w:p>
      </w:sdtContent>
    </w:sdt>
    <w:p w14:paraId="081A0B36" w14:textId="77777777" w:rsidR="001A2C36" w:rsidRDefault="001A2C36" w:rsidP="001A2C36">
      <w:pPr>
        <w:rPr>
          <w:noProof/>
        </w:rPr>
      </w:pPr>
    </w:p>
    <w:p w14:paraId="53FB64C2" w14:textId="3E5663BC" w:rsidR="001A2C36" w:rsidRPr="00863CF5" w:rsidRDefault="001A2C36" w:rsidP="001A2C36">
      <w:pPr>
        <w:rPr>
          <w:noProof/>
        </w:rPr>
      </w:pPr>
    </w:p>
    <w:p w14:paraId="6A469723" w14:textId="77777777" w:rsidR="001A2C36" w:rsidRPr="00863CF5" w:rsidRDefault="001A2C36" w:rsidP="001A2C36">
      <w:pPr>
        <w:rPr>
          <w:noProof/>
        </w:rPr>
      </w:pPr>
      <w:r w:rsidRPr="00863CF5">
        <w:rPr>
          <w:noProof/>
          <w:lang w:val="en-CA" w:eastAsia="en-CA"/>
        </w:rPr>
        <mc:AlternateContent>
          <mc:Choice Requires="wps">
            <w:drawing>
              <wp:anchor distT="0" distB="0" distL="114300" distR="114300" simplePos="0" relativeHeight="251732992" behindDoc="1" locked="0" layoutInCell="1" allowOverlap="1" wp14:anchorId="25227B77" wp14:editId="7646AA37">
                <wp:simplePos x="0" y="0"/>
                <wp:positionH relativeFrom="column">
                  <wp:posOffset>-57150</wp:posOffset>
                </wp:positionH>
                <wp:positionV relativeFrom="paragraph">
                  <wp:posOffset>198755</wp:posOffset>
                </wp:positionV>
                <wp:extent cx="6028660" cy="819150"/>
                <wp:effectExtent l="0" t="0" r="10795" b="19050"/>
                <wp:wrapNone/>
                <wp:docPr id="26" name="Rectangle 26"/>
                <wp:cNvGraphicFramePr/>
                <a:graphic xmlns:a="http://schemas.openxmlformats.org/drawingml/2006/main">
                  <a:graphicData uri="http://schemas.microsoft.com/office/word/2010/wordprocessingShape">
                    <wps:wsp>
                      <wps:cNvSpPr/>
                      <wps:spPr>
                        <a:xfrm>
                          <a:off x="0" y="0"/>
                          <a:ext cx="6028660" cy="819150"/>
                        </a:xfrm>
                        <a:prstGeom prst="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BE36A3" id="Rectangle 26" o:spid="_x0000_s1026" style="position:absolute;margin-left:-4.5pt;margin-top:15.65pt;width:474.7pt;height:64.5pt;z-index:-251583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" fillcolor="#f2f2f2 [3052]" strokecolor="windowText" strokeweight="1pt"/>
            </w:pict>
          </mc:Fallback>
        </mc:AlternateContent>
      </w:r>
      <w:r w:rsidRPr="00863CF5">
        <w:rPr>
          <w:noProof/>
        </w:rPr>
        <w:t xml:space="preserve">Which resident(s) meet the case definition for pneumonia? </w:t>
      </w:r>
    </w:p>
    <w:p w14:paraId="3120F893" w14:textId="77777777" w:rsidR="001A2C36" w:rsidRPr="00863CF5" w:rsidRDefault="00000000" w:rsidP="001A2C36">
      <w:pPr>
        <w:rPr>
          <w:noProof/>
        </w:rPr>
      </w:pPr>
      <w:sdt>
        <w:sdtPr>
          <w:rPr>
            <w:noProof/>
          </w:rPr>
          <w:id w:val="63761606"/>
          <w:placeholder>
            <w:docPart w:val="6F07394534D64061AD81FE663DFA2D00"/>
          </w:placeholder>
          <w:showingPlcHdr/>
          <w:text/>
        </w:sdtPr>
        <w:sdtContent>
          <w:r w:rsidR="001A2C36" w:rsidRPr="00863CF5">
            <w:rPr>
              <w:color w:val="808080"/>
            </w:rPr>
            <w:t>Click here to enter text.</w:t>
          </w:r>
        </w:sdtContent>
      </w:sdt>
    </w:p>
    <w:p w14:paraId="103B109C" w14:textId="77777777" w:rsidR="003D42C6" w:rsidRDefault="003D42C6" w:rsidP="002E6709">
      <w:pPr>
        <w:rPr>
          <w:b/>
          <w:noProof/>
        </w:rPr>
      </w:pPr>
      <w:bookmarkStart w:id="5" w:name="Q1c"/>
      <w:bookmarkEnd w:id="5"/>
    </w:p>
    <w:p w14:paraId="44F8E56C" w14:textId="77777777" w:rsidR="003D42C6" w:rsidRDefault="003D42C6" w:rsidP="002E6709">
      <w:pPr>
        <w:rPr>
          <w:b/>
          <w:noProof/>
        </w:rPr>
      </w:pPr>
    </w:p>
    <w:p w14:paraId="1B863548" w14:textId="77777777" w:rsidR="003D42C6" w:rsidRDefault="003D42C6" w:rsidP="002E6709">
      <w:pPr>
        <w:rPr>
          <w:b/>
          <w:noProof/>
        </w:rPr>
      </w:pPr>
    </w:p>
    <w:p w14:paraId="06B6C4DB" w14:textId="77777777" w:rsidR="003D42C6" w:rsidRDefault="003D42C6" w:rsidP="002E6709">
      <w:pPr>
        <w:rPr>
          <w:b/>
          <w:noProof/>
        </w:rPr>
      </w:pPr>
    </w:p>
    <w:p w14:paraId="1CA4C29B" w14:textId="6355FB1B" w:rsidR="002E6709" w:rsidRDefault="00425987" w:rsidP="002E6709">
      <w:pPr>
        <w:rPr>
          <w:b/>
          <w:noProof/>
        </w:rPr>
      </w:pPr>
      <w:r>
        <w:rPr>
          <w:b/>
          <w:noProof/>
        </w:rPr>
        <w:lastRenderedPageBreak/>
        <w:t>3</w:t>
      </w:r>
      <w:r w:rsidR="002E6709">
        <w:rPr>
          <w:b/>
          <w:noProof/>
        </w:rPr>
        <w:t xml:space="preserve">. Epi-curve </w:t>
      </w:r>
    </w:p>
    <w:p w14:paraId="77CA8048" w14:textId="2CAAB3CA" w:rsidR="002E6709" w:rsidRDefault="002E6709" w:rsidP="002E6709">
      <w:pPr>
        <w:rPr>
          <w:noProof/>
        </w:rPr>
      </w:pPr>
      <w:r>
        <w:rPr>
          <w:noProof/>
        </w:rPr>
        <w:t>Study the October 202</w:t>
      </w:r>
      <w:r w:rsidR="00B2540F">
        <w:rPr>
          <w:noProof/>
        </w:rPr>
        <w:t>2</w:t>
      </w:r>
      <w:r>
        <w:rPr>
          <w:noProof/>
        </w:rPr>
        <w:t xml:space="preserve"> </w:t>
      </w:r>
      <w:hyperlink w:anchor="Linelisting" w:history="1">
        <w:r w:rsidRPr="00227DE4">
          <w:rPr>
            <w:rStyle w:val="Hyperlink"/>
            <w:noProof/>
          </w:rPr>
          <w:t>respiratory tract infection line list</w:t>
        </w:r>
      </w:hyperlink>
      <w:r>
        <w:rPr>
          <w:noProof/>
        </w:rPr>
        <w:t xml:space="preserve"> on </w:t>
      </w:r>
      <w:r w:rsidRPr="006D10B0">
        <w:rPr>
          <w:noProof/>
        </w:rPr>
        <w:t xml:space="preserve">pages </w:t>
      </w:r>
      <w:r w:rsidR="006D10B0" w:rsidRPr="006D10B0">
        <w:rPr>
          <w:noProof/>
        </w:rPr>
        <w:t>6-7</w:t>
      </w:r>
      <w:r w:rsidRPr="006D10B0">
        <w:rPr>
          <w:noProof/>
        </w:rPr>
        <w:t>. Ma</w:t>
      </w:r>
      <w:r>
        <w:rPr>
          <w:noProof/>
        </w:rPr>
        <w:t>nually plot the onset dates for all cases against the number of cases observed on each date to generate an epi-curve.</w:t>
      </w:r>
    </w:p>
    <w:p w14:paraId="2EA85167" w14:textId="77777777" w:rsidR="002E6709" w:rsidRDefault="002E6709" w:rsidP="002E6709">
      <w:pPr>
        <w:rPr>
          <w:noProof/>
        </w:rPr>
      </w:pPr>
    </w:p>
    <w:p w14:paraId="0A47B104" w14:textId="77777777" w:rsidR="002E6709" w:rsidRDefault="002E6709" w:rsidP="002E6709">
      <w:pPr>
        <w:rPr>
          <w:noProof/>
        </w:rPr>
      </w:pPr>
    </w:p>
    <w:p w14:paraId="7B5E9CB3" w14:textId="77777777" w:rsidR="002E6709" w:rsidRDefault="002E6709" w:rsidP="002E6709">
      <w:pPr>
        <w:rPr>
          <w:noProof/>
        </w:rPr>
      </w:pPr>
      <w:r>
        <w:rPr>
          <w:noProof/>
          <w:lang w:val="en-CA" w:eastAsia="en-CA"/>
        </w:rPr>
        <mc:AlternateContent>
          <mc:Choice Requires="wps">
            <w:drawing>
              <wp:anchor distT="0" distB="0" distL="114300" distR="114300" simplePos="0" relativeHeight="251735040" behindDoc="0" locked="0" layoutInCell="1" allowOverlap="1" wp14:anchorId="7BB18B21" wp14:editId="653363B4">
                <wp:simplePos x="0" y="0"/>
                <wp:positionH relativeFrom="column">
                  <wp:posOffset>781050</wp:posOffset>
                </wp:positionH>
                <wp:positionV relativeFrom="paragraph">
                  <wp:posOffset>95885</wp:posOffset>
                </wp:positionV>
                <wp:extent cx="0" cy="15049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1504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100D3E" id="Straight Connector 2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7.55pt" to="61.5pt,1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" strokecolor="windowText" strokeweight=".5pt">
                <v:stroke joinstyle="miter"/>
              </v:line>
            </w:pict>
          </mc:Fallback>
        </mc:AlternateContent>
      </w:r>
    </w:p>
    <w:p w14:paraId="77AE6C58" w14:textId="77777777" w:rsidR="002E6709" w:rsidRPr="0007357B" w:rsidRDefault="002E6709" w:rsidP="002E6709">
      <w:pPr>
        <w:rPr>
          <w:noProof/>
        </w:rPr>
      </w:pPr>
    </w:p>
    <w:p w14:paraId="797F6CC4" w14:textId="77777777" w:rsidR="002E6709" w:rsidRDefault="002E6709" w:rsidP="002E6709">
      <w:pPr>
        <w:rPr>
          <w:b/>
          <w:noProof/>
        </w:rPr>
      </w:pPr>
    </w:p>
    <w:p w14:paraId="287CA4B3" w14:textId="77777777" w:rsidR="002E6709" w:rsidRDefault="002E6709" w:rsidP="002E6709">
      <w:pPr>
        <w:rPr>
          <w:b/>
          <w:noProof/>
          <w:color w:val="000000" w:themeColor="text1"/>
        </w:rPr>
      </w:pPr>
    </w:p>
    <w:p w14:paraId="50C7267E" w14:textId="77777777" w:rsidR="002E6709" w:rsidRDefault="002E6709" w:rsidP="002E6709">
      <w:pPr>
        <w:rPr>
          <w:b/>
          <w:noProof/>
          <w:color w:val="000000" w:themeColor="text1"/>
        </w:rPr>
      </w:pPr>
    </w:p>
    <w:p w14:paraId="031C83D9" w14:textId="77777777" w:rsidR="002E6709" w:rsidRDefault="002E6709" w:rsidP="002E6709">
      <w:pPr>
        <w:rPr>
          <w:b/>
          <w:noProof/>
          <w:color w:val="000000" w:themeColor="text1"/>
        </w:rPr>
      </w:pPr>
      <w:r>
        <w:rPr>
          <w:b/>
          <w:noProof/>
          <w:color w:val="000000" w:themeColor="text1"/>
          <w:lang w:val="en-CA" w:eastAsia="en-CA"/>
        </w:rPr>
        <mc:AlternateContent>
          <mc:Choice Requires="wps">
            <w:drawing>
              <wp:anchor distT="0" distB="0" distL="114300" distR="114300" simplePos="0" relativeHeight="251736064" behindDoc="0" locked="0" layoutInCell="1" allowOverlap="1" wp14:anchorId="7F84CDD3" wp14:editId="24D904E6">
                <wp:simplePos x="0" y="0"/>
                <wp:positionH relativeFrom="column">
                  <wp:posOffset>781049</wp:posOffset>
                </wp:positionH>
                <wp:positionV relativeFrom="paragraph">
                  <wp:posOffset>172720</wp:posOffset>
                </wp:positionV>
                <wp:extent cx="4124325" cy="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4124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D596E8" id="Straight Connector 3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3.6pt" to="386.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" strokecolor="windowText" strokeweight=".5pt">
                <v:stroke joinstyle="miter"/>
              </v:line>
            </w:pict>
          </mc:Fallback>
        </mc:AlternateContent>
      </w:r>
    </w:p>
    <w:p w14:paraId="6ACAA890" w14:textId="77777777" w:rsidR="002E6709" w:rsidRDefault="002E6709" w:rsidP="002E6709">
      <w:pPr>
        <w:rPr>
          <w:b/>
          <w:noProof/>
          <w:color w:val="000000" w:themeColor="text1"/>
        </w:rPr>
      </w:pPr>
    </w:p>
    <w:p w14:paraId="68FB07D0" w14:textId="3519FC4C" w:rsidR="00A52BF0" w:rsidRDefault="00425987" w:rsidP="00A52BF0">
      <w:pPr>
        <w:rPr>
          <w:b/>
          <w:noProof/>
          <w:color w:val="000000" w:themeColor="text1"/>
        </w:rPr>
      </w:pPr>
      <w:bookmarkStart w:id="6" w:name="Q1d"/>
      <w:bookmarkEnd w:id="6"/>
      <w:r>
        <w:rPr>
          <w:b/>
          <w:noProof/>
          <w:color w:val="000000" w:themeColor="text1"/>
        </w:rPr>
        <w:t>4</w:t>
      </w:r>
      <w:r w:rsidR="00A52BF0" w:rsidRPr="000E7423">
        <w:rPr>
          <w:b/>
          <w:noProof/>
          <w:color w:val="000000" w:themeColor="text1"/>
        </w:rPr>
        <w:t>. Rate calculation</w:t>
      </w:r>
      <w:r w:rsidR="00A52BF0">
        <w:rPr>
          <w:b/>
          <w:noProof/>
          <w:color w:val="000000" w:themeColor="text1"/>
        </w:rPr>
        <w:t>s</w:t>
      </w:r>
      <w:r w:rsidR="00A52BF0" w:rsidRPr="000E7423">
        <w:rPr>
          <w:b/>
          <w:noProof/>
          <w:color w:val="000000" w:themeColor="text1"/>
        </w:rPr>
        <w:t xml:space="preserve"> </w:t>
      </w:r>
    </w:p>
    <w:p w14:paraId="0167B545" w14:textId="77777777" w:rsidR="00A52BF0" w:rsidRPr="0098359D" w:rsidRDefault="00A52BF0" w:rsidP="00A52BF0">
      <w:pPr>
        <w:pStyle w:val="ListParagraph"/>
        <w:spacing w:after="160" w:line="259" w:lineRule="auto"/>
        <w:ind w:left="0"/>
        <w:rPr>
          <w:rFonts w:asciiTheme="minorHAnsi" w:eastAsiaTheme="minorEastAsia" w:hAnsiTheme="minorHAnsi" w:cstheme="minorHAnsi"/>
          <w:color w:val="000000" w:themeColor="text1"/>
          <w:kern w:val="24"/>
          <w:sz w:val="22"/>
          <w:szCs w:val="22"/>
        </w:rPr>
      </w:pPr>
      <w:r w:rsidRPr="000E7423">
        <w:rPr>
          <w:rFonts w:asciiTheme="minorHAnsi" w:eastAsiaTheme="minorEastAsia" w:hAnsi="Century Gothic" w:cstheme="minorBidi"/>
          <w:color w:val="000000" w:themeColor="text1"/>
          <w:kern w:val="24"/>
          <w:sz w:val="22"/>
          <w:szCs w:val="22"/>
        </w:rPr>
        <w:t>It is the end of</w:t>
      </w:r>
      <w:r w:rsidRPr="0098359D">
        <w:rPr>
          <w:rFonts w:asciiTheme="minorHAnsi" w:eastAsiaTheme="minorEastAsia" w:hAnsiTheme="minorHAnsi" w:cstheme="minorHAnsi"/>
          <w:color w:val="000000" w:themeColor="text1"/>
          <w:kern w:val="24"/>
          <w:sz w:val="22"/>
          <w:szCs w:val="22"/>
        </w:rPr>
        <w:t xml:space="preserve"> the month and you are reviewing respiratory tract infection surveillance data from October. </w:t>
      </w:r>
      <w:r>
        <w:rPr>
          <w:rFonts w:asciiTheme="minorHAnsi" w:eastAsiaTheme="minorEastAsia" w:hAnsiTheme="minorHAnsi" w:cstheme="minorHAnsi"/>
          <w:color w:val="000000" w:themeColor="text1"/>
          <w:kern w:val="24"/>
          <w:sz w:val="22"/>
          <w:szCs w:val="22"/>
        </w:rPr>
        <w:t>Your</w:t>
      </w:r>
      <w:r w:rsidRPr="0098359D">
        <w:rPr>
          <w:rFonts w:asciiTheme="minorHAnsi" w:eastAsiaTheme="minorEastAsia" w:hAnsiTheme="minorHAnsi" w:cstheme="minorHAnsi"/>
          <w:color w:val="000000" w:themeColor="text1"/>
          <w:kern w:val="24"/>
          <w:sz w:val="22"/>
          <w:szCs w:val="22"/>
        </w:rPr>
        <w:t xml:space="preserve"> observations</w:t>
      </w:r>
      <w:r>
        <w:rPr>
          <w:rFonts w:asciiTheme="minorHAnsi" w:eastAsiaTheme="minorEastAsia" w:hAnsiTheme="minorHAnsi" w:cstheme="minorHAnsi"/>
          <w:color w:val="000000" w:themeColor="text1"/>
          <w:kern w:val="24"/>
          <w:sz w:val="22"/>
          <w:szCs w:val="22"/>
        </w:rPr>
        <w:t xml:space="preserve"> include</w:t>
      </w:r>
      <w:r w:rsidRPr="0098359D">
        <w:rPr>
          <w:rFonts w:asciiTheme="minorHAnsi" w:eastAsiaTheme="minorEastAsia" w:hAnsiTheme="minorHAnsi" w:cstheme="minorHAnsi"/>
          <w:color w:val="000000" w:themeColor="text1"/>
          <w:kern w:val="24"/>
          <w:sz w:val="22"/>
          <w:szCs w:val="22"/>
        </w:rPr>
        <w:t xml:space="preserve">: </w:t>
      </w:r>
    </w:p>
    <w:p w14:paraId="02A1D177" w14:textId="77777777" w:rsidR="00A52BF0" w:rsidRPr="0098359D" w:rsidRDefault="00A52BF0" w:rsidP="00A52BF0">
      <w:pPr>
        <w:pStyle w:val="ListParagraph"/>
        <w:numPr>
          <w:ilvl w:val="0"/>
          <w:numId w:val="11"/>
        </w:numPr>
        <w:spacing w:after="160" w:line="259" w:lineRule="auto"/>
        <w:rPr>
          <w:rFonts w:asciiTheme="minorHAnsi" w:eastAsiaTheme="minorEastAsia" w:hAnsiTheme="minorHAnsi" w:cstheme="minorHAnsi"/>
          <w:color w:val="000000" w:themeColor="text1"/>
          <w:kern w:val="24"/>
          <w:sz w:val="22"/>
          <w:szCs w:val="22"/>
        </w:rPr>
      </w:pPr>
      <w:r>
        <w:rPr>
          <w:rFonts w:asciiTheme="minorHAnsi" w:eastAsiaTheme="minorEastAsia" w:hAnsiTheme="minorHAnsi" w:cstheme="minorHAnsi"/>
          <w:color w:val="000000" w:themeColor="text1"/>
          <w:kern w:val="24"/>
          <w:sz w:val="22"/>
          <w:szCs w:val="22"/>
        </w:rPr>
        <w:t>There were 150 residents present in the facility for the full month of October</w:t>
      </w:r>
    </w:p>
    <w:p w14:paraId="14ED7AF5" w14:textId="64D6DF50" w:rsidR="00A52BF0" w:rsidRPr="0098359D" w:rsidRDefault="00A52BF0" w:rsidP="00A52BF0">
      <w:pPr>
        <w:pStyle w:val="ListParagraph"/>
        <w:numPr>
          <w:ilvl w:val="0"/>
          <w:numId w:val="11"/>
        </w:numPr>
        <w:rPr>
          <w:rFonts w:asciiTheme="minorHAnsi" w:eastAsiaTheme="minorEastAsia" w:hAnsiTheme="minorHAnsi" w:cstheme="minorHAnsi"/>
          <w:color w:val="000000" w:themeColor="text1"/>
          <w:kern w:val="24"/>
          <w:sz w:val="22"/>
          <w:szCs w:val="22"/>
        </w:rPr>
      </w:pPr>
      <w:r w:rsidRPr="0098359D">
        <w:rPr>
          <w:rFonts w:asciiTheme="minorHAnsi" w:eastAsiaTheme="minorEastAsia" w:hAnsiTheme="minorHAnsi" w:cstheme="minorHAnsi"/>
          <w:color w:val="000000" w:themeColor="text1"/>
          <w:kern w:val="24"/>
          <w:sz w:val="22"/>
          <w:szCs w:val="22"/>
        </w:rPr>
        <w:t xml:space="preserve">A total of 12 residents had new onset of </w:t>
      </w:r>
      <w:r w:rsidR="003D42C6">
        <w:rPr>
          <w:rFonts w:asciiTheme="minorHAnsi" w:eastAsiaTheme="minorEastAsia" w:hAnsiTheme="minorHAnsi" w:cstheme="minorHAnsi"/>
          <w:color w:val="000000" w:themeColor="text1"/>
          <w:kern w:val="24"/>
          <w:sz w:val="22"/>
          <w:szCs w:val="22"/>
        </w:rPr>
        <w:t>upper respiratory tract infection</w:t>
      </w:r>
      <w:r w:rsidRPr="0098359D">
        <w:rPr>
          <w:rFonts w:asciiTheme="minorHAnsi" w:eastAsiaTheme="minorEastAsia" w:hAnsiTheme="minorHAnsi" w:cstheme="minorHAnsi"/>
          <w:color w:val="000000" w:themeColor="text1"/>
          <w:kern w:val="24"/>
          <w:sz w:val="22"/>
          <w:szCs w:val="22"/>
        </w:rPr>
        <w:t xml:space="preserve"> in the month of October</w:t>
      </w:r>
    </w:p>
    <w:p w14:paraId="18118958" w14:textId="08FEC26F" w:rsidR="00B42192" w:rsidRPr="003D42C6" w:rsidRDefault="00A52BF0" w:rsidP="003D42C6">
      <w:pPr>
        <w:pStyle w:val="ListParagraph"/>
        <w:numPr>
          <w:ilvl w:val="0"/>
          <w:numId w:val="11"/>
        </w:numPr>
        <w:spacing w:after="240"/>
        <w:rPr>
          <w:rFonts w:asciiTheme="minorHAnsi" w:eastAsiaTheme="minorEastAsia" w:hAnsiTheme="minorHAnsi" w:cstheme="minorHAnsi"/>
          <w:color w:val="000000" w:themeColor="text1"/>
          <w:kern w:val="24"/>
          <w:sz w:val="22"/>
          <w:szCs w:val="22"/>
        </w:rPr>
      </w:pPr>
      <w:r>
        <w:rPr>
          <w:rFonts w:asciiTheme="minorHAnsi" w:eastAsiaTheme="minorEastAsia" w:hAnsiTheme="minorHAnsi" w:cstheme="minorHAnsi"/>
          <w:color w:val="000000" w:themeColor="text1"/>
          <w:kern w:val="24"/>
          <w:sz w:val="22"/>
          <w:szCs w:val="22"/>
        </w:rPr>
        <w:t xml:space="preserve">A total of 7 residents developed </w:t>
      </w:r>
      <w:r w:rsidR="003D42C6">
        <w:rPr>
          <w:rFonts w:asciiTheme="minorHAnsi" w:eastAsiaTheme="minorEastAsia" w:hAnsiTheme="minorHAnsi" w:cstheme="minorHAnsi"/>
          <w:color w:val="000000" w:themeColor="text1"/>
          <w:kern w:val="24"/>
          <w:sz w:val="22"/>
          <w:szCs w:val="22"/>
        </w:rPr>
        <w:t>pneumonia</w:t>
      </w:r>
      <w:r>
        <w:rPr>
          <w:rFonts w:asciiTheme="minorHAnsi" w:eastAsiaTheme="minorEastAsia" w:hAnsiTheme="minorHAnsi" w:cstheme="minorHAnsi"/>
          <w:color w:val="000000" w:themeColor="text1"/>
          <w:kern w:val="24"/>
          <w:sz w:val="22"/>
          <w:szCs w:val="22"/>
        </w:rPr>
        <w:t xml:space="preserve"> in the month of October</w:t>
      </w:r>
    </w:p>
    <w:p w14:paraId="1831B27B" w14:textId="39E76E29" w:rsidR="00A52BF0" w:rsidRDefault="00B42192" w:rsidP="002E6709">
      <w:pPr>
        <w:rPr>
          <w:rFonts w:eastAsiaTheme="minorEastAsia" w:cstheme="minorHAnsi"/>
          <w:color w:val="000000" w:themeColor="text1"/>
          <w:kern w:val="24"/>
        </w:rPr>
      </w:pPr>
      <w:r w:rsidRPr="00B42192">
        <w:rPr>
          <w:rFonts w:eastAsiaTheme="minorEastAsia" w:cstheme="minorHAnsi"/>
          <w:color w:val="000000" w:themeColor="text1"/>
          <w:kern w:val="24"/>
        </w:rPr>
        <w:t>Hint: Rate = (X/</w:t>
      </w:r>
      <w:proofErr w:type="gramStart"/>
      <w:r w:rsidRPr="00B42192">
        <w:rPr>
          <w:rFonts w:eastAsiaTheme="minorEastAsia" w:cstheme="minorHAnsi"/>
          <w:color w:val="000000" w:themeColor="text1"/>
          <w:kern w:val="24"/>
        </w:rPr>
        <w:t>Y)*</w:t>
      </w:r>
      <w:proofErr w:type="gramEnd"/>
      <w:r w:rsidRPr="00B42192">
        <w:rPr>
          <w:rFonts w:eastAsiaTheme="minorEastAsia" w:cstheme="minorHAnsi"/>
          <w:color w:val="000000" w:themeColor="text1"/>
          <w:kern w:val="24"/>
        </w:rPr>
        <w:t>k</w:t>
      </w:r>
    </w:p>
    <w:p w14:paraId="4598E449" w14:textId="3F32D7D6" w:rsidR="00A52BF0" w:rsidRDefault="00A52BF0" w:rsidP="00A52BF0">
      <w:pPr>
        <w:rPr>
          <w:rFonts w:eastAsiaTheme="minorEastAsia" w:hAnsi="Century Gothic"/>
          <w:color w:val="000000" w:themeColor="text1"/>
          <w:kern w:val="24"/>
        </w:rPr>
      </w:pPr>
      <w:r>
        <w:rPr>
          <w:noProof/>
          <w:lang w:val="en-CA" w:eastAsia="en-CA"/>
        </w:rPr>
        <mc:AlternateContent>
          <mc:Choice Requires="wps">
            <w:drawing>
              <wp:anchor distT="0" distB="0" distL="114300" distR="114300" simplePos="0" relativeHeight="251698176" behindDoc="1" locked="0" layoutInCell="1" allowOverlap="1" wp14:anchorId="04028FF2" wp14:editId="3A9A3FBA">
                <wp:simplePos x="0" y="0"/>
                <wp:positionH relativeFrom="column">
                  <wp:posOffset>-23751</wp:posOffset>
                </wp:positionH>
                <wp:positionV relativeFrom="paragraph">
                  <wp:posOffset>238348</wp:posOffset>
                </wp:positionV>
                <wp:extent cx="6028055" cy="736270"/>
                <wp:effectExtent l="0" t="0" r="10795" b="26035"/>
                <wp:wrapNone/>
                <wp:docPr id="14" name="Rectangle 14"/>
                <wp:cNvGraphicFramePr/>
                <a:graphic xmlns:a="http://schemas.openxmlformats.org/drawingml/2006/main">
                  <a:graphicData uri="http://schemas.microsoft.com/office/word/2010/wordprocessingShape">
                    <wps:wsp>
                      <wps:cNvSpPr/>
                      <wps:spPr>
                        <a:xfrm>
                          <a:off x="0" y="0"/>
                          <a:ext cx="6028055" cy="736270"/>
                        </a:xfrm>
                        <a:prstGeom prst="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37DF3C" id="Rectangle 14" o:spid="_x0000_s1026" style="position:absolute;margin-left:-1.85pt;margin-top:18.75pt;width:474.65pt;height:57.95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" fillcolor="#f2f2f2 [3052]" strokecolor="windowText" strokeweight="1pt"/>
            </w:pict>
          </mc:Fallback>
        </mc:AlternateContent>
      </w:r>
      <w:r>
        <w:rPr>
          <w:rFonts w:eastAsiaTheme="minorEastAsia" w:hAnsi="Century Gothic"/>
          <w:color w:val="000000" w:themeColor="text1"/>
          <w:kern w:val="24"/>
        </w:rPr>
        <w:t>W</w:t>
      </w:r>
      <w:r w:rsidRPr="000E7423">
        <w:rPr>
          <w:rFonts w:eastAsiaTheme="minorEastAsia" w:hAnsi="Century Gothic"/>
          <w:color w:val="000000" w:themeColor="text1"/>
          <w:kern w:val="24"/>
        </w:rPr>
        <w:t>hat</w:t>
      </w:r>
      <w:r>
        <w:rPr>
          <w:rFonts w:eastAsiaTheme="minorEastAsia" w:hAnsi="Century Gothic"/>
          <w:color w:val="000000" w:themeColor="text1"/>
          <w:kern w:val="24"/>
        </w:rPr>
        <w:t xml:space="preserve"> is the total number of resident days for the month of October</w:t>
      </w:r>
      <w:r w:rsidRPr="000E7423">
        <w:rPr>
          <w:rFonts w:eastAsiaTheme="minorEastAsia" w:hAnsi="Century Gothic"/>
          <w:color w:val="000000" w:themeColor="text1"/>
          <w:kern w:val="24"/>
        </w:rPr>
        <w:t xml:space="preserve">? </w:t>
      </w:r>
    </w:p>
    <w:sdt>
      <w:sdtPr>
        <w:rPr>
          <w:rFonts w:eastAsiaTheme="minorEastAsia" w:hAnsi="Century Gothic"/>
          <w:color w:val="000000" w:themeColor="text1"/>
          <w:kern w:val="24"/>
        </w:rPr>
        <w:id w:val="1528528677"/>
        <w:placeholder>
          <w:docPart w:val="931E20663EE0482D9781E08B02621131"/>
        </w:placeholder>
        <w:showingPlcHdr/>
        <w:text/>
      </w:sdtPr>
      <w:sdtContent>
        <w:p w14:paraId="157AA8ED" w14:textId="77777777" w:rsidR="00A52BF0" w:rsidRDefault="00A52BF0" w:rsidP="00A52BF0">
          <w:pPr>
            <w:rPr>
              <w:rFonts w:eastAsiaTheme="minorEastAsia" w:hAnsi="Century Gothic"/>
              <w:color w:val="000000" w:themeColor="text1"/>
              <w:kern w:val="24"/>
            </w:rPr>
          </w:pPr>
          <w:r w:rsidRPr="008A0346">
            <w:rPr>
              <w:rStyle w:val="PlaceholderText"/>
            </w:rPr>
            <w:t>Click here to enter text.</w:t>
          </w:r>
        </w:p>
      </w:sdtContent>
    </w:sdt>
    <w:p w14:paraId="1DAF4EDC" w14:textId="77777777" w:rsidR="00A52BF0" w:rsidRDefault="00A52BF0" w:rsidP="00A52BF0">
      <w:pPr>
        <w:rPr>
          <w:rFonts w:eastAsiaTheme="minorEastAsia" w:hAnsi="Century Gothic"/>
          <w:color w:val="000000" w:themeColor="text1"/>
          <w:kern w:val="24"/>
        </w:rPr>
      </w:pPr>
    </w:p>
    <w:p w14:paraId="697121B1" w14:textId="77777777" w:rsidR="00A52BF0" w:rsidRDefault="00A52BF0" w:rsidP="00A52BF0">
      <w:pPr>
        <w:rPr>
          <w:rFonts w:eastAsiaTheme="minorEastAsia" w:hAnsi="Century Gothic"/>
          <w:color w:val="000000" w:themeColor="text1"/>
          <w:kern w:val="24"/>
        </w:rPr>
      </w:pPr>
    </w:p>
    <w:p w14:paraId="66E83F08" w14:textId="76C6F5BD" w:rsidR="003D42C6" w:rsidRPr="00447148" w:rsidRDefault="00A52BF0" w:rsidP="00A52BF0">
      <w:pPr>
        <w:rPr>
          <w:rFonts w:eastAsiaTheme="minorEastAsia" w:hAnsi="Century Gothic"/>
          <w:color w:val="000000" w:themeColor="text1"/>
          <w:kern w:val="24"/>
        </w:rPr>
      </w:pPr>
      <w:r>
        <w:rPr>
          <w:noProof/>
          <w:lang w:val="en-CA" w:eastAsia="en-CA"/>
        </w:rPr>
        <mc:AlternateContent>
          <mc:Choice Requires="wps">
            <w:drawing>
              <wp:anchor distT="0" distB="0" distL="114300" distR="114300" simplePos="0" relativeHeight="251699200" behindDoc="1" locked="0" layoutInCell="1" allowOverlap="1" wp14:anchorId="7A4D39B2" wp14:editId="5B37F49B">
                <wp:simplePos x="0" y="0"/>
                <wp:positionH relativeFrom="margin">
                  <wp:align>left</wp:align>
                </wp:positionH>
                <wp:positionV relativeFrom="paragraph">
                  <wp:posOffset>400050</wp:posOffset>
                </wp:positionV>
                <wp:extent cx="6028055" cy="736270"/>
                <wp:effectExtent l="0" t="0" r="10795" b="26035"/>
                <wp:wrapNone/>
                <wp:docPr id="15" name="Rectangle 15"/>
                <wp:cNvGraphicFramePr/>
                <a:graphic xmlns:a="http://schemas.openxmlformats.org/drawingml/2006/main">
                  <a:graphicData uri="http://schemas.microsoft.com/office/word/2010/wordprocessingShape">
                    <wps:wsp>
                      <wps:cNvSpPr/>
                      <wps:spPr>
                        <a:xfrm>
                          <a:off x="0" y="0"/>
                          <a:ext cx="6028055" cy="736270"/>
                        </a:xfrm>
                        <a:prstGeom prst="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C4AB77" id="Rectangle 15" o:spid="_x0000_s1026" style="position:absolute;margin-left:0;margin-top:31.5pt;width:474.65pt;height:57.95pt;z-index:-2516172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" fillcolor="#f2f2f2 [3052]" strokecolor="windowText" strokeweight="1pt">
                <w10:wrap anchorx="margin"/>
              </v:rect>
            </w:pict>
          </mc:Fallback>
        </mc:AlternateContent>
      </w:r>
      <w:r w:rsidRPr="000E7423">
        <w:rPr>
          <w:rFonts w:eastAsiaTheme="minorEastAsia" w:hAnsi="Century Gothic"/>
          <w:color w:val="000000" w:themeColor="text1"/>
          <w:kern w:val="24"/>
        </w:rPr>
        <w:t xml:space="preserve">What is the </w:t>
      </w:r>
      <w:r>
        <w:rPr>
          <w:rFonts w:eastAsiaTheme="minorEastAsia" w:hAnsi="Century Gothic"/>
          <w:color w:val="000000" w:themeColor="text1"/>
          <w:kern w:val="24"/>
        </w:rPr>
        <w:t xml:space="preserve">incidence rate of </w:t>
      </w:r>
      <w:r w:rsidR="003D42C6">
        <w:rPr>
          <w:rFonts w:eastAsiaTheme="minorEastAsia" w:hAnsi="Century Gothic"/>
          <w:color w:val="000000" w:themeColor="text1"/>
          <w:kern w:val="24"/>
        </w:rPr>
        <w:t>upper respiratory tract infection</w:t>
      </w:r>
      <w:r>
        <w:rPr>
          <w:rFonts w:eastAsiaTheme="minorEastAsia" w:hAnsi="Century Gothic"/>
          <w:color w:val="000000" w:themeColor="text1"/>
          <w:kern w:val="24"/>
        </w:rPr>
        <w:t xml:space="preserve"> for the month of October per 1,000 resident days</w:t>
      </w:r>
      <w:r w:rsidRPr="00447148">
        <w:rPr>
          <w:rFonts w:eastAsiaTheme="minorEastAsia" w:hAnsi="Century Gothic"/>
          <w:color w:val="000000" w:themeColor="text1"/>
          <w:kern w:val="24"/>
        </w:rPr>
        <w:t>?</w:t>
      </w:r>
    </w:p>
    <w:p w14:paraId="3F3D3AD6" w14:textId="77777777" w:rsidR="00A52BF0" w:rsidRPr="00447148" w:rsidRDefault="00A52BF0" w:rsidP="00A52BF0">
      <w:pPr>
        <w:rPr>
          <w:color w:val="000000" w:themeColor="text1"/>
          <w:sz w:val="36"/>
        </w:rPr>
      </w:pPr>
      <w:r w:rsidRPr="00447148">
        <w:rPr>
          <w:rFonts w:eastAsiaTheme="minorEastAsia" w:hAnsi="Century Gothic"/>
          <w:color w:val="000000" w:themeColor="text1"/>
          <w:kern w:val="24"/>
          <w:sz w:val="36"/>
          <w:szCs w:val="36"/>
        </w:rPr>
        <w:t xml:space="preserve"> </w:t>
      </w:r>
      <w:sdt>
        <w:sdtPr>
          <w:rPr>
            <w:rFonts w:eastAsiaTheme="minorEastAsia" w:hAnsi="Century Gothic"/>
            <w:color w:val="000000" w:themeColor="text1"/>
            <w:kern w:val="24"/>
            <w:sz w:val="36"/>
            <w:szCs w:val="36"/>
          </w:rPr>
          <w:id w:val="-824737529"/>
          <w:placeholder>
            <w:docPart w:val="931E20663EE0482D9781E08B02621131"/>
          </w:placeholder>
          <w:showingPlcHdr/>
          <w:text/>
        </w:sdtPr>
        <w:sdtContent>
          <w:r w:rsidRPr="008A0346">
            <w:rPr>
              <w:rStyle w:val="PlaceholderText"/>
            </w:rPr>
            <w:t>Click here to enter text.</w:t>
          </w:r>
        </w:sdtContent>
      </w:sdt>
    </w:p>
    <w:p w14:paraId="2B06F9FC" w14:textId="77777777" w:rsidR="00A52BF0" w:rsidRPr="00447148" w:rsidRDefault="00A52BF0" w:rsidP="00A52BF0">
      <w:pPr>
        <w:rPr>
          <w:b/>
          <w:noProof/>
          <w:color w:val="000000" w:themeColor="text1"/>
        </w:rPr>
      </w:pPr>
    </w:p>
    <w:p w14:paraId="45B11502" w14:textId="77777777" w:rsidR="00A52BF0" w:rsidRPr="00447148" w:rsidRDefault="00A52BF0" w:rsidP="00A52BF0">
      <w:pPr>
        <w:rPr>
          <w:rFonts w:cstheme="minorHAnsi"/>
          <w:b/>
          <w:noProof/>
          <w:color w:val="000000" w:themeColor="text1"/>
        </w:rPr>
      </w:pPr>
    </w:p>
    <w:p w14:paraId="02EC8DC8" w14:textId="7BA90715" w:rsidR="00A52BF0" w:rsidRPr="0026067B" w:rsidRDefault="00A52BF0" w:rsidP="00A52BF0">
      <w:pPr>
        <w:rPr>
          <w:rFonts w:eastAsiaTheme="minorEastAsia" w:hAnsi="Century Gothic"/>
          <w:color w:val="000000" w:themeColor="text1"/>
          <w:kern w:val="24"/>
        </w:rPr>
      </w:pPr>
      <w:r>
        <w:rPr>
          <w:noProof/>
          <w:lang w:val="en-CA" w:eastAsia="en-CA"/>
        </w:rPr>
        <mc:AlternateContent>
          <mc:Choice Requires="wps">
            <w:drawing>
              <wp:anchor distT="0" distB="0" distL="114300" distR="114300" simplePos="0" relativeHeight="251701248" behindDoc="1" locked="0" layoutInCell="1" allowOverlap="1" wp14:anchorId="6D1B504A" wp14:editId="1EE22979">
                <wp:simplePos x="0" y="0"/>
                <wp:positionH relativeFrom="column">
                  <wp:posOffset>-11875</wp:posOffset>
                </wp:positionH>
                <wp:positionV relativeFrom="paragraph">
                  <wp:posOffset>247890</wp:posOffset>
                </wp:positionV>
                <wp:extent cx="6028055" cy="736270"/>
                <wp:effectExtent l="0" t="0" r="10795" b="26035"/>
                <wp:wrapNone/>
                <wp:docPr id="27" name="Rectangle 27"/>
                <wp:cNvGraphicFramePr/>
                <a:graphic xmlns:a="http://schemas.openxmlformats.org/drawingml/2006/main">
                  <a:graphicData uri="http://schemas.microsoft.com/office/word/2010/wordprocessingShape">
                    <wps:wsp>
                      <wps:cNvSpPr/>
                      <wps:spPr>
                        <a:xfrm>
                          <a:off x="0" y="0"/>
                          <a:ext cx="6028055" cy="736270"/>
                        </a:xfrm>
                        <a:prstGeom prst="rect">
                          <a:avLst/>
                        </a:prstGeom>
                        <a:solidFill>
                          <a:schemeClr val="bg1">
                            <a:lumMod val="95000"/>
                          </a:schemeClr>
                        </a:solidFill>
                        <a:ln w="12700" cap="flat" cmpd="sng" algn="ctr">
                          <a:solidFill>
                            <a:sysClr val="windowText" lastClr="000000"/>
                          </a:solidFill>
                          <a:prstDash val="solid"/>
                          <a:miter lim="800000"/>
                        </a:ln>
                        <a:effectLst/>
                      </wps:spPr>
                      <wps:txbx>
                        <w:txbxContent>
                          <w:p w14:paraId="7232B8A3" w14:textId="655DBBEE" w:rsidR="0026067B" w:rsidRDefault="00000000" w:rsidP="0026067B">
                            <w:sdt>
                              <w:sdtPr>
                                <w:rPr>
                                  <w:rFonts w:eastAsiaTheme="minorEastAsia" w:hAnsi="Century Gothic"/>
                                  <w:color w:val="000000" w:themeColor="text1"/>
                                  <w:kern w:val="24"/>
                                  <w:sz w:val="36"/>
                                  <w:szCs w:val="36"/>
                                </w:rPr>
                                <w:id w:val="434112104"/>
                                <w:showingPlcHdr/>
                                <w:text/>
                              </w:sdtPr>
                              <w:sdtContent>
                                <w:r w:rsidR="0026067B" w:rsidRPr="008A0346">
                                  <w:rPr>
                                    <w:rStyle w:val="PlaceholderText"/>
                                  </w:rPr>
                                  <w:t>Click here to enter text.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1B504A" id="Rectangle 27" o:spid="_x0000_s1027" style="position:absolute;margin-left:-.95pt;margin-top:19.5pt;width:474.65pt;height:57.95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" fillcolor="#f2f2f2 [3052]" strokecolor="windowText" strokeweight="1pt">
                <v:textbox>
                  <w:txbxContent>
                    <w:p w14:paraId="7232B8A3" w14:textId="655DBBEE" w:rsidR="0026067B" w:rsidRDefault="00000000" w:rsidP="0026067B">
                      <w:sdt>
                        <w:sdtPr>
                          <w:rPr>
                            <w:rFonts w:eastAsiaTheme="minorEastAsia" w:hAnsi="Century Gothic"/>
                            <w:color w:val="000000" w:themeColor="text1"/>
                            <w:kern w:val="24"/>
                            <w:sz w:val="36"/>
                            <w:szCs w:val="36"/>
                          </w:rPr>
                          <w:id w:val="434112104"/>
                          <w:showingPlcHdr/>
                          <w:text/>
                        </w:sdtPr>
                        <w:sdtContent>
                          <w:r w:rsidR="0026067B" w:rsidRPr="008A0346">
                            <w:rPr>
                              <w:rStyle w:val="PlaceholderText"/>
                            </w:rPr>
                            <w:t>Click here to enter text.</w:t>
                          </w:r>
                        </w:sdtContent>
                      </w:sdt>
                    </w:p>
                  </w:txbxContent>
                </v:textbox>
              </v:rect>
            </w:pict>
          </mc:Fallback>
        </mc:AlternateContent>
      </w:r>
      <w:r w:rsidRPr="000E7423">
        <w:rPr>
          <w:rFonts w:eastAsiaTheme="minorEastAsia" w:hAnsi="Century Gothic"/>
          <w:color w:val="000000" w:themeColor="text1"/>
          <w:kern w:val="24"/>
        </w:rPr>
        <w:t xml:space="preserve">What is the </w:t>
      </w:r>
      <w:r>
        <w:rPr>
          <w:rFonts w:eastAsiaTheme="minorEastAsia" w:hAnsi="Century Gothic"/>
          <w:color w:val="000000" w:themeColor="text1"/>
          <w:kern w:val="24"/>
        </w:rPr>
        <w:t xml:space="preserve">prevalence rate of </w:t>
      </w:r>
      <w:r w:rsidR="003D42C6">
        <w:rPr>
          <w:rFonts w:eastAsiaTheme="minorEastAsia" w:hAnsi="Century Gothic"/>
          <w:color w:val="000000" w:themeColor="text1"/>
          <w:kern w:val="24"/>
        </w:rPr>
        <w:t>pneumonia</w:t>
      </w:r>
      <w:r>
        <w:rPr>
          <w:rFonts w:eastAsiaTheme="minorEastAsia" w:hAnsi="Century Gothic"/>
          <w:color w:val="000000" w:themeColor="text1"/>
          <w:kern w:val="24"/>
        </w:rPr>
        <w:t xml:space="preserve"> in the month of October per 100 residents</w:t>
      </w:r>
      <w:r w:rsidRPr="00447148">
        <w:rPr>
          <w:rFonts w:eastAsiaTheme="minorEastAsia" w:hAnsi="Century Gothic"/>
          <w:color w:val="000000" w:themeColor="text1"/>
          <w:kern w:val="24"/>
        </w:rPr>
        <w:t>?</w:t>
      </w:r>
    </w:p>
    <w:p w14:paraId="740FEB62" w14:textId="5E6A2ACB" w:rsidR="00A52BF0" w:rsidRPr="00447148" w:rsidRDefault="00425987" w:rsidP="00A52BF0">
      <w:pPr>
        <w:rPr>
          <w:rFonts w:cstheme="minorHAnsi"/>
          <w:b/>
          <w:noProof/>
          <w:color w:val="000000" w:themeColor="text1"/>
        </w:rPr>
      </w:pPr>
      <w:bookmarkStart w:id="7" w:name="Q1e"/>
      <w:bookmarkStart w:id="8" w:name="Q2c"/>
      <w:bookmarkEnd w:id="7"/>
      <w:r>
        <w:rPr>
          <w:rFonts w:cstheme="minorHAnsi"/>
          <w:b/>
          <w:noProof/>
          <w:color w:val="000000" w:themeColor="text1"/>
        </w:rPr>
        <w:lastRenderedPageBreak/>
        <w:t>5</w:t>
      </w:r>
      <w:r w:rsidR="00A52BF0" w:rsidRPr="00447148">
        <w:rPr>
          <w:rFonts w:cstheme="minorHAnsi"/>
          <w:b/>
          <w:noProof/>
          <w:color w:val="000000" w:themeColor="text1"/>
        </w:rPr>
        <w:t xml:space="preserve">. </w:t>
      </w:r>
      <w:r w:rsidR="00BA6E14">
        <w:rPr>
          <w:rFonts w:cstheme="minorHAnsi"/>
          <w:b/>
          <w:noProof/>
          <w:color w:val="000000" w:themeColor="text1"/>
        </w:rPr>
        <w:t xml:space="preserve">Examining epi links </w:t>
      </w:r>
      <w:r w:rsidR="00001506">
        <w:rPr>
          <w:rFonts w:cstheme="minorHAnsi"/>
          <w:b/>
          <w:noProof/>
          <w:color w:val="000000" w:themeColor="text1"/>
        </w:rPr>
        <w:t xml:space="preserve"> </w:t>
      </w:r>
      <w:r w:rsidR="00231067">
        <w:rPr>
          <w:rFonts w:cstheme="minorHAnsi"/>
          <w:b/>
          <w:noProof/>
          <w:color w:val="000000" w:themeColor="text1"/>
        </w:rPr>
        <w:t xml:space="preserve">- Floor plan </w:t>
      </w:r>
    </w:p>
    <w:bookmarkEnd w:id="8"/>
    <w:p w14:paraId="21C6019E" w14:textId="7FC55ACD" w:rsidR="00A52BF0" w:rsidRPr="00447148" w:rsidRDefault="00A52BF0" w:rsidP="00A52BF0">
      <w:pPr>
        <w:rPr>
          <w:rFonts w:eastAsiaTheme="minorEastAsia" w:cstheme="minorHAnsi"/>
          <w:color w:val="000000" w:themeColor="text1"/>
          <w:kern w:val="24"/>
        </w:rPr>
      </w:pPr>
      <w:r w:rsidRPr="00447148">
        <w:rPr>
          <w:noProof/>
          <w:color w:val="000000" w:themeColor="text1"/>
          <w:lang w:val="en-CA" w:eastAsia="en-CA"/>
        </w:rPr>
        <mc:AlternateContent>
          <mc:Choice Requires="wps">
            <w:drawing>
              <wp:anchor distT="0" distB="0" distL="114300" distR="114300" simplePos="0" relativeHeight="251700224" behindDoc="1" locked="0" layoutInCell="1" allowOverlap="1" wp14:anchorId="086663A4" wp14:editId="6857D589">
                <wp:simplePos x="0" y="0"/>
                <wp:positionH relativeFrom="column">
                  <wp:posOffset>-52070</wp:posOffset>
                </wp:positionH>
                <wp:positionV relativeFrom="paragraph">
                  <wp:posOffset>393065</wp:posOffset>
                </wp:positionV>
                <wp:extent cx="6028055" cy="902524"/>
                <wp:effectExtent l="0" t="0" r="10795" b="12065"/>
                <wp:wrapNone/>
                <wp:docPr id="16" name="Rectangle 16"/>
                <wp:cNvGraphicFramePr/>
                <a:graphic xmlns:a="http://schemas.openxmlformats.org/drawingml/2006/main">
                  <a:graphicData uri="http://schemas.microsoft.com/office/word/2010/wordprocessingShape">
                    <wps:wsp>
                      <wps:cNvSpPr/>
                      <wps:spPr>
                        <a:xfrm>
                          <a:off x="0" y="0"/>
                          <a:ext cx="6028055" cy="902524"/>
                        </a:xfrm>
                        <a:prstGeom prst="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084955" id="Rectangle 16" o:spid="_x0000_s1026" style="position:absolute;margin-left:-4.1pt;margin-top:30.95pt;width:474.65pt;height:71.05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" fillcolor="#f2f2f2 [3052]" strokecolor="windowText" strokeweight="1pt"/>
            </w:pict>
          </mc:Fallback>
        </mc:AlternateContent>
      </w:r>
      <w:r>
        <w:rPr>
          <w:rFonts w:eastAsiaTheme="minorEastAsia" w:cstheme="minorHAnsi"/>
          <w:color w:val="000000" w:themeColor="text1"/>
          <w:kern w:val="24"/>
        </w:rPr>
        <w:t xml:space="preserve">Examine the </w:t>
      </w:r>
      <w:hyperlink w:anchor="LTCfloorplan" w:history="1">
        <w:r w:rsidRPr="00227DE4">
          <w:rPr>
            <w:rStyle w:val="Hyperlink"/>
            <w:rFonts w:eastAsiaTheme="minorEastAsia" w:cstheme="minorHAnsi"/>
            <w:kern w:val="24"/>
          </w:rPr>
          <w:t>dining room floor plan</w:t>
        </w:r>
      </w:hyperlink>
      <w:r w:rsidR="0005543D">
        <w:rPr>
          <w:rFonts w:eastAsiaTheme="minorEastAsia" w:cstheme="minorHAnsi"/>
          <w:color w:val="000000" w:themeColor="text1"/>
          <w:kern w:val="24"/>
        </w:rPr>
        <w:t xml:space="preserve"> on </w:t>
      </w:r>
      <w:r w:rsidR="0005543D" w:rsidRPr="006D10B0">
        <w:rPr>
          <w:rFonts w:eastAsiaTheme="minorEastAsia" w:cstheme="minorHAnsi"/>
          <w:color w:val="000000" w:themeColor="text1"/>
          <w:kern w:val="24"/>
        </w:rPr>
        <w:t xml:space="preserve">page </w:t>
      </w:r>
      <w:r w:rsidR="006D10B0" w:rsidRPr="006D10B0">
        <w:rPr>
          <w:rFonts w:eastAsiaTheme="minorEastAsia" w:cstheme="minorHAnsi"/>
          <w:color w:val="000000" w:themeColor="text1"/>
          <w:kern w:val="24"/>
        </w:rPr>
        <w:t>8</w:t>
      </w:r>
      <w:r w:rsidR="0005543D" w:rsidRPr="006D10B0">
        <w:rPr>
          <w:rFonts w:eastAsiaTheme="minorEastAsia" w:cstheme="minorHAnsi"/>
          <w:color w:val="000000" w:themeColor="text1"/>
          <w:kern w:val="24"/>
        </w:rPr>
        <w:t>.</w:t>
      </w:r>
      <w:r w:rsidRPr="006D10B0">
        <w:rPr>
          <w:rFonts w:eastAsiaTheme="minorEastAsia" w:cstheme="minorHAnsi"/>
          <w:color w:val="000000" w:themeColor="text1"/>
          <w:kern w:val="24"/>
        </w:rPr>
        <w:t xml:space="preserve"> Compare this to the </w:t>
      </w:r>
      <w:hyperlink w:anchor="Linelisting" w:history="1">
        <w:r w:rsidRPr="006D10B0">
          <w:rPr>
            <w:rStyle w:val="Hyperlink"/>
            <w:rFonts w:eastAsiaTheme="minorEastAsia" w:cstheme="minorHAnsi"/>
            <w:kern w:val="24"/>
          </w:rPr>
          <w:t>resident line list</w:t>
        </w:r>
      </w:hyperlink>
      <w:r w:rsidRPr="006D10B0">
        <w:rPr>
          <w:rFonts w:eastAsiaTheme="minorEastAsia" w:cstheme="minorHAnsi"/>
          <w:color w:val="000000" w:themeColor="text1"/>
          <w:kern w:val="24"/>
        </w:rPr>
        <w:t xml:space="preserve"> on </w:t>
      </w:r>
      <w:r w:rsidR="0005543D" w:rsidRPr="006D10B0">
        <w:rPr>
          <w:rFonts w:eastAsiaTheme="minorEastAsia" w:cstheme="minorHAnsi"/>
          <w:color w:val="000000" w:themeColor="text1"/>
          <w:kern w:val="24"/>
        </w:rPr>
        <w:t>page</w:t>
      </w:r>
      <w:r w:rsidR="000827F1" w:rsidRPr="006D10B0">
        <w:rPr>
          <w:rFonts w:eastAsiaTheme="minorEastAsia" w:cstheme="minorHAnsi"/>
          <w:color w:val="000000" w:themeColor="text1"/>
          <w:kern w:val="24"/>
        </w:rPr>
        <w:t xml:space="preserve">s </w:t>
      </w:r>
      <w:r w:rsidR="006D10B0" w:rsidRPr="006D10B0">
        <w:rPr>
          <w:rFonts w:eastAsiaTheme="minorEastAsia" w:cstheme="minorHAnsi"/>
          <w:color w:val="000000" w:themeColor="text1"/>
          <w:kern w:val="24"/>
        </w:rPr>
        <w:t>6-7</w:t>
      </w:r>
      <w:r w:rsidR="000827F1" w:rsidRPr="006D10B0">
        <w:rPr>
          <w:rFonts w:eastAsiaTheme="minorEastAsia" w:cstheme="minorHAnsi"/>
          <w:color w:val="000000" w:themeColor="text1"/>
          <w:kern w:val="24"/>
        </w:rPr>
        <w:t>.</w:t>
      </w:r>
      <w:r w:rsidRPr="006D10B0">
        <w:rPr>
          <w:rFonts w:eastAsiaTheme="minorEastAsia" w:cstheme="minorHAnsi"/>
          <w:color w:val="000000" w:themeColor="text1"/>
          <w:kern w:val="24"/>
        </w:rPr>
        <w:t xml:space="preserve"> What</w:t>
      </w:r>
      <w:r w:rsidRPr="00447148">
        <w:rPr>
          <w:rFonts w:eastAsiaTheme="minorEastAsia" w:cstheme="minorHAnsi"/>
          <w:color w:val="000000" w:themeColor="text1"/>
          <w:kern w:val="24"/>
        </w:rPr>
        <w:t xml:space="preserve"> do you notice?</w:t>
      </w:r>
    </w:p>
    <w:sdt>
      <w:sdtPr>
        <w:rPr>
          <w:rFonts w:eastAsiaTheme="minorEastAsia" w:hAnsi="Century Gothic"/>
          <w:color w:val="000000" w:themeColor="text1"/>
          <w:kern w:val="24"/>
        </w:rPr>
        <w:id w:val="2124498817"/>
        <w:placeholder>
          <w:docPart w:val="931E20663EE0482D9781E08B02621131"/>
        </w:placeholder>
        <w:showingPlcHdr/>
        <w:text/>
      </w:sdtPr>
      <w:sdtContent>
        <w:p w14:paraId="4438DD58" w14:textId="77777777" w:rsidR="00A52BF0" w:rsidRPr="00447148" w:rsidRDefault="00A52BF0" w:rsidP="00A52BF0">
          <w:pPr>
            <w:rPr>
              <w:rFonts w:eastAsiaTheme="minorEastAsia" w:hAnsi="Century Gothic"/>
              <w:color w:val="000000" w:themeColor="text1"/>
              <w:kern w:val="24"/>
            </w:rPr>
          </w:pPr>
          <w:r w:rsidRPr="008A0346">
            <w:rPr>
              <w:rStyle w:val="PlaceholderText"/>
            </w:rPr>
            <w:t>Click here to enter text.</w:t>
          </w:r>
        </w:p>
      </w:sdtContent>
    </w:sdt>
    <w:p w14:paraId="549055BB" w14:textId="77777777" w:rsidR="00A52BF0" w:rsidRPr="00447148" w:rsidRDefault="00A52BF0" w:rsidP="00A52BF0">
      <w:pPr>
        <w:rPr>
          <w:rFonts w:eastAsiaTheme="minorEastAsia" w:hAnsi="Century Gothic"/>
          <w:color w:val="000000" w:themeColor="text1"/>
          <w:kern w:val="24"/>
        </w:rPr>
      </w:pPr>
    </w:p>
    <w:p w14:paraId="4035BBD4" w14:textId="77777777" w:rsidR="00A52BF0" w:rsidRPr="00447148" w:rsidRDefault="00A52BF0" w:rsidP="00A52BF0">
      <w:pPr>
        <w:rPr>
          <w:rFonts w:eastAsiaTheme="minorEastAsia" w:hAnsi="Century Gothic"/>
          <w:color w:val="000000" w:themeColor="text1"/>
          <w:kern w:val="24"/>
        </w:rPr>
      </w:pPr>
    </w:p>
    <w:p w14:paraId="65EA1013" w14:textId="77777777" w:rsidR="00B42192" w:rsidRDefault="00B42192" w:rsidP="00001506">
      <w:pPr>
        <w:rPr>
          <w:rFonts w:cstheme="minorHAnsi"/>
          <w:b/>
          <w:noProof/>
          <w:color w:val="000000" w:themeColor="text1"/>
        </w:rPr>
      </w:pPr>
    </w:p>
    <w:p w14:paraId="554DD4FB" w14:textId="3EFA9137" w:rsidR="00001506" w:rsidRPr="00447148" w:rsidRDefault="00425987" w:rsidP="00001506">
      <w:pPr>
        <w:rPr>
          <w:rFonts w:cstheme="minorHAnsi"/>
          <w:b/>
          <w:noProof/>
          <w:color w:val="000000" w:themeColor="text1"/>
        </w:rPr>
      </w:pPr>
      <w:r>
        <w:rPr>
          <w:rFonts w:cstheme="minorHAnsi"/>
          <w:b/>
          <w:noProof/>
          <w:color w:val="000000" w:themeColor="text1"/>
        </w:rPr>
        <w:t>6</w:t>
      </w:r>
      <w:r w:rsidR="00001506" w:rsidRPr="00447148">
        <w:rPr>
          <w:rFonts w:cstheme="minorHAnsi"/>
          <w:b/>
          <w:noProof/>
          <w:color w:val="000000" w:themeColor="text1"/>
        </w:rPr>
        <w:t xml:space="preserve">. </w:t>
      </w:r>
      <w:r w:rsidR="00001506">
        <w:rPr>
          <w:rFonts w:cstheme="minorHAnsi"/>
          <w:b/>
          <w:noProof/>
          <w:color w:val="000000" w:themeColor="text1"/>
        </w:rPr>
        <w:t>Data to action</w:t>
      </w:r>
    </w:p>
    <w:p w14:paraId="25F09360" w14:textId="66BE86A1" w:rsidR="00001506" w:rsidRPr="00447148" w:rsidRDefault="007213EC" w:rsidP="00001506">
      <w:pPr>
        <w:rPr>
          <w:rFonts w:eastAsiaTheme="minorEastAsia" w:cstheme="minorHAnsi"/>
          <w:color w:val="000000" w:themeColor="text1"/>
          <w:kern w:val="24"/>
        </w:rPr>
      </w:pPr>
      <w:r w:rsidRPr="00946A6D">
        <w:rPr>
          <w:rFonts w:cstheme="minorHAnsi"/>
          <w:noProof/>
          <w:color w:val="000000" w:themeColor="text1"/>
        </w:rPr>
        <w:t>What are the next steps you wo</w:t>
      </w:r>
      <w:r>
        <w:rPr>
          <w:rFonts w:cstheme="minorHAnsi"/>
          <w:noProof/>
          <w:color w:val="000000" w:themeColor="text1"/>
        </w:rPr>
        <w:t xml:space="preserve">uld take based on your </w:t>
      </w:r>
      <w:r w:rsidR="002E6709">
        <w:rPr>
          <w:rFonts w:cstheme="minorHAnsi"/>
          <w:noProof/>
          <w:color w:val="000000" w:themeColor="text1"/>
        </w:rPr>
        <w:t>observations</w:t>
      </w:r>
      <w:r w:rsidRPr="00946A6D">
        <w:rPr>
          <w:rFonts w:cstheme="minorHAnsi"/>
          <w:noProof/>
          <w:color w:val="000000" w:themeColor="text1"/>
        </w:rPr>
        <w:t xml:space="preserve">? Consider if </w:t>
      </w:r>
      <w:r>
        <w:rPr>
          <w:rFonts w:cstheme="minorHAnsi"/>
          <w:noProof/>
          <w:color w:val="000000" w:themeColor="text1"/>
        </w:rPr>
        <w:t>further investigation is needed, if</w:t>
      </w:r>
      <w:r w:rsidRPr="00946A6D">
        <w:rPr>
          <w:rFonts w:cstheme="minorHAnsi"/>
          <w:noProof/>
          <w:color w:val="000000" w:themeColor="text1"/>
        </w:rPr>
        <w:t xml:space="preserve"> infection preve</w:t>
      </w:r>
      <w:r w:rsidR="0026067B">
        <w:rPr>
          <w:rFonts w:cstheme="minorHAnsi"/>
          <w:noProof/>
          <w:color w:val="000000" w:themeColor="text1"/>
        </w:rPr>
        <w:t>n</w:t>
      </w:r>
      <w:r w:rsidRPr="00946A6D">
        <w:rPr>
          <w:rFonts w:cstheme="minorHAnsi"/>
          <w:noProof/>
          <w:color w:val="000000" w:themeColor="text1"/>
        </w:rPr>
        <w:t xml:space="preserve">tion and </w:t>
      </w:r>
      <w:r>
        <w:rPr>
          <w:rFonts w:cstheme="minorHAnsi"/>
          <w:noProof/>
          <w:color w:val="000000" w:themeColor="text1"/>
        </w:rPr>
        <w:t>control interventio</w:t>
      </w:r>
      <w:r w:rsidRPr="00946A6D">
        <w:rPr>
          <w:rFonts w:cstheme="minorHAnsi"/>
          <w:noProof/>
          <w:color w:val="000000" w:themeColor="text1"/>
        </w:rPr>
        <w:t>n</w:t>
      </w:r>
      <w:r>
        <w:rPr>
          <w:rFonts w:cstheme="minorHAnsi"/>
          <w:noProof/>
          <w:color w:val="000000" w:themeColor="text1"/>
        </w:rPr>
        <w:t>s</w:t>
      </w:r>
      <w:r w:rsidRPr="00946A6D">
        <w:rPr>
          <w:rFonts w:cstheme="minorHAnsi"/>
          <w:noProof/>
          <w:color w:val="000000" w:themeColor="text1"/>
        </w:rPr>
        <w:t xml:space="preserve"> are warranted, etc</w:t>
      </w:r>
      <w:r w:rsidR="00001506" w:rsidRPr="00447148">
        <w:rPr>
          <w:noProof/>
          <w:color w:val="000000" w:themeColor="text1"/>
          <w:lang w:val="en-CA" w:eastAsia="en-CA"/>
        </w:rPr>
        <mc:AlternateContent>
          <mc:Choice Requires="wps">
            <w:drawing>
              <wp:anchor distT="0" distB="0" distL="114300" distR="114300" simplePos="0" relativeHeight="251705344" behindDoc="1" locked="0" layoutInCell="1" allowOverlap="1" wp14:anchorId="37B9DE08" wp14:editId="636795A1">
                <wp:simplePos x="0" y="0"/>
                <wp:positionH relativeFrom="column">
                  <wp:posOffset>-23495</wp:posOffset>
                </wp:positionH>
                <wp:positionV relativeFrom="paragraph">
                  <wp:posOffset>411792</wp:posOffset>
                </wp:positionV>
                <wp:extent cx="6028055" cy="902524"/>
                <wp:effectExtent l="0" t="0" r="10795" b="12065"/>
                <wp:wrapNone/>
                <wp:docPr id="6" name="Rectangle 6"/>
                <wp:cNvGraphicFramePr/>
                <a:graphic xmlns:a="http://schemas.openxmlformats.org/drawingml/2006/main">
                  <a:graphicData uri="http://schemas.microsoft.com/office/word/2010/wordprocessingShape">
                    <wps:wsp>
                      <wps:cNvSpPr/>
                      <wps:spPr>
                        <a:xfrm>
                          <a:off x="0" y="0"/>
                          <a:ext cx="6028055" cy="902524"/>
                        </a:xfrm>
                        <a:prstGeom prst="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7F83D0" id="Rectangle 6" o:spid="_x0000_s1026" style="position:absolute;margin-left:-1.85pt;margin-top:32.4pt;width:474.65pt;height:71.05pt;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" fillcolor="#f2f2f2 [3052]" strokecolor="windowText" strokeweight="1pt"/>
            </w:pict>
          </mc:Fallback>
        </mc:AlternateContent>
      </w:r>
      <w:r>
        <w:rPr>
          <w:noProof/>
          <w:color w:val="000000" w:themeColor="text1"/>
        </w:rPr>
        <w:t>.</w:t>
      </w:r>
    </w:p>
    <w:sdt>
      <w:sdtPr>
        <w:rPr>
          <w:rFonts w:eastAsiaTheme="minorEastAsia" w:hAnsi="Century Gothic"/>
          <w:color w:val="000000" w:themeColor="text1"/>
          <w:kern w:val="24"/>
        </w:rPr>
        <w:id w:val="845592953"/>
        <w:placeholder>
          <w:docPart w:val="539F02E4581C4E2AA7A94EED33925137"/>
        </w:placeholder>
        <w:showingPlcHdr/>
        <w:text/>
      </w:sdtPr>
      <w:sdtContent>
        <w:p w14:paraId="19529CD3" w14:textId="77777777" w:rsidR="00001506" w:rsidRPr="00447148" w:rsidRDefault="00001506" w:rsidP="00001506">
          <w:pPr>
            <w:rPr>
              <w:rFonts w:eastAsiaTheme="minorEastAsia" w:hAnsi="Century Gothic"/>
              <w:color w:val="000000" w:themeColor="text1"/>
              <w:kern w:val="24"/>
            </w:rPr>
          </w:pPr>
          <w:r w:rsidRPr="008A0346">
            <w:rPr>
              <w:rStyle w:val="PlaceholderText"/>
            </w:rPr>
            <w:t>Click here to enter text.</w:t>
          </w:r>
        </w:p>
      </w:sdtContent>
    </w:sdt>
    <w:p w14:paraId="1157010E" w14:textId="77777777" w:rsidR="00001506" w:rsidRPr="00447148" w:rsidRDefault="00001506" w:rsidP="00001506">
      <w:pPr>
        <w:rPr>
          <w:rFonts w:eastAsiaTheme="minorEastAsia" w:hAnsi="Century Gothic"/>
          <w:color w:val="000000" w:themeColor="text1"/>
          <w:kern w:val="24"/>
        </w:rPr>
      </w:pPr>
    </w:p>
    <w:p w14:paraId="51D0249E" w14:textId="77777777" w:rsidR="00001506" w:rsidRPr="00447148" w:rsidRDefault="00001506" w:rsidP="00001506">
      <w:pPr>
        <w:rPr>
          <w:rFonts w:eastAsiaTheme="minorEastAsia" w:hAnsi="Century Gothic"/>
          <w:color w:val="000000" w:themeColor="text1"/>
          <w:kern w:val="24"/>
        </w:rPr>
      </w:pPr>
    </w:p>
    <w:p w14:paraId="5175A228" w14:textId="5D91AB2D" w:rsidR="00863CF5" w:rsidRPr="00863CF5" w:rsidRDefault="00863CF5" w:rsidP="00863CF5">
      <w:pPr>
        <w:rPr>
          <w:b/>
          <w:noProof/>
        </w:rPr>
      </w:pPr>
    </w:p>
    <w:p w14:paraId="22656DCE" w14:textId="324D7ADC" w:rsidR="00863CF5" w:rsidRPr="00863CF5" w:rsidRDefault="00D5780B" w:rsidP="00863CF5">
      <w:pPr>
        <w:rPr>
          <w:rFonts w:eastAsiaTheme="minorEastAsia" w:cstheme="minorHAnsi"/>
          <w:b/>
          <w:color w:val="000000" w:themeColor="text1"/>
          <w:kern w:val="24"/>
        </w:rPr>
      </w:pPr>
      <w:r w:rsidRPr="00863CF5">
        <w:rPr>
          <w:rFonts w:eastAsiaTheme="minorEastAsia" w:cstheme="minorHAnsi"/>
          <w:noProof/>
          <w:color w:val="000000" w:themeColor="text1"/>
          <w:kern w:val="24"/>
          <w:lang w:val="en-CA" w:eastAsia="en-CA"/>
        </w:rPr>
        <w:drawing>
          <wp:anchor distT="0" distB="0" distL="114300" distR="114300" simplePos="0" relativeHeight="251726848" behindDoc="0" locked="0" layoutInCell="1" allowOverlap="1" wp14:anchorId="409D5421" wp14:editId="13CE3C62">
            <wp:simplePos x="0" y="0"/>
            <wp:positionH relativeFrom="column">
              <wp:posOffset>75565</wp:posOffset>
            </wp:positionH>
            <wp:positionV relativeFrom="paragraph">
              <wp:posOffset>246380</wp:posOffset>
            </wp:positionV>
            <wp:extent cx="5972175" cy="3343275"/>
            <wp:effectExtent l="0" t="0" r="9525" b="9525"/>
            <wp:wrapNone/>
            <wp:docPr id="28" name="Chart 28">
              <a:extLst xmlns:a="http://schemas.openxmlformats.org/drawingml/2006/main">
                <a:ext uri="{FF2B5EF4-FFF2-40B4-BE49-F238E27FC236}">
                  <a16:creationId xmlns:a16="http://schemas.microsoft.com/office/drawing/2014/main" id="{AE991BBF-F04A-452A-B637-53E9E31C57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425987">
        <w:rPr>
          <w:rFonts w:eastAsiaTheme="minorEastAsia" w:cstheme="minorHAnsi"/>
          <w:b/>
          <w:color w:val="000000" w:themeColor="text1"/>
          <w:kern w:val="24"/>
        </w:rPr>
        <w:t>7</w:t>
      </w:r>
      <w:r w:rsidR="00863CF5" w:rsidRPr="00863CF5">
        <w:rPr>
          <w:rFonts w:eastAsiaTheme="minorEastAsia" w:cstheme="minorHAnsi"/>
          <w:b/>
          <w:color w:val="000000" w:themeColor="text1"/>
          <w:kern w:val="24"/>
        </w:rPr>
        <w:t>. Reviewing annual data</w:t>
      </w:r>
    </w:p>
    <w:p w14:paraId="28323820" w14:textId="669D4572" w:rsidR="00863CF5" w:rsidRPr="00863CF5" w:rsidRDefault="00863CF5" w:rsidP="00863CF5">
      <w:pPr>
        <w:rPr>
          <w:rFonts w:eastAsiaTheme="minorEastAsia" w:cstheme="minorHAnsi"/>
          <w:color w:val="000000" w:themeColor="text1"/>
          <w:kern w:val="24"/>
        </w:rPr>
      </w:pPr>
    </w:p>
    <w:p w14:paraId="299FF79F" w14:textId="77777777" w:rsidR="00863CF5" w:rsidRPr="00863CF5" w:rsidRDefault="00863CF5" w:rsidP="00863CF5">
      <w:pPr>
        <w:rPr>
          <w:rFonts w:eastAsiaTheme="minorEastAsia" w:cstheme="minorHAnsi"/>
          <w:color w:val="000000" w:themeColor="text1"/>
          <w:kern w:val="24"/>
        </w:rPr>
      </w:pPr>
    </w:p>
    <w:p w14:paraId="78EB59FD" w14:textId="77777777" w:rsidR="00863CF5" w:rsidRPr="00863CF5" w:rsidRDefault="00863CF5" w:rsidP="00863CF5">
      <w:pPr>
        <w:rPr>
          <w:rFonts w:eastAsiaTheme="minorEastAsia" w:cstheme="minorHAnsi"/>
          <w:color w:val="000000" w:themeColor="text1"/>
          <w:kern w:val="24"/>
        </w:rPr>
      </w:pPr>
    </w:p>
    <w:p w14:paraId="77E826D5" w14:textId="77777777" w:rsidR="00863CF5" w:rsidRDefault="00863CF5" w:rsidP="00863CF5">
      <w:pPr>
        <w:rPr>
          <w:rFonts w:eastAsiaTheme="minorEastAsia" w:cstheme="minorHAnsi"/>
          <w:color w:val="000000" w:themeColor="text1"/>
          <w:kern w:val="24"/>
        </w:rPr>
      </w:pPr>
    </w:p>
    <w:p w14:paraId="623FC328" w14:textId="77777777" w:rsidR="00863CF5" w:rsidRDefault="00863CF5" w:rsidP="00863CF5">
      <w:pPr>
        <w:rPr>
          <w:rFonts w:eastAsiaTheme="minorEastAsia" w:cstheme="minorHAnsi"/>
          <w:color w:val="000000" w:themeColor="text1"/>
          <w:kern w:val="24"/>
        </w:rPr>
      </w:pPr>
    </w:p>
    <w:p w14:paraId="432ED2F6" w14:textId="77777777" w:rsidR="00863CF5" w:rsidRPr="00863CF5" w:rsidRDefault="00863CF5" w:rsidP="00863CF5">
      <w:pPr>
        <w:rPr>
          <w:rFonts w:eastAsiaTheme="minorEastAsia" w:cstheme="minorHAnsi"/>
          <w:color w:val="000000" w:themeColor="text1"/>
          <w:kern w:val="24"/>
        </w:rPr>
      </w:pPr>
    </w:p>
    <w:p w14:paraId="2026B730" w14:textId="77777777" w:rsidR="00863CF5" w:rsidRPr="00863CF5" w:rsidRDefault="00863CF5" w:rsidP="00863CF5">
      <w:pPr>
        <w:rPr>
          <w:rFonts w:eastAsiaTheme="minorEastAsia" w:cstheme="minorHAnsi"/>
          <w:color w:val="000000" w:themeColor="text1"/>
          <w:kern w:val="24"/>
        </w:rPr>
      </w:pPr>
    </w:p>
    <w:p w14:paraId="084E5F05" w14:textId="77777777" w:rsidR="00863CF5" w:rsidRPr="00863CF5" w:rsidRDefault="00863CF5" w:rsidP="00863CF5">
      <w:pPr>
        <w:rPr>
          <w:rFonts w:eastAsiaTheme="minorEastAsia" w:cstheme="minorHAnsi"/>
          <w:color w:val="000000" w:themeColor="text1"/>
          <w:kern w:val="24"/>
        </w:rPr>
      </w:pPr>
    </w:p>
    <w:p w14:paraId="419FE73B" w14:textId="77777777" w:rsidR="00863CF5" w:rsidRPr="00863CF5" w:rsidRDefault="00863CF5" w:rsidP="00863CF5">
      <w:pPr>
        <w:rPr>
          <w:rFonts w:eastAsiaTheme="minorEastAsia" w:cstheme="minorHAnsi"/>
          <w:color w:val="000000" w:themeColor="text1"/>
          <w:kern w:val="24"/>
        </w:rPr>
      </w:pPr>
    </w:p>
    <w:p w14:paraId="2E76A6EA" w14:textId="77777777" w:rsidR="00863CF5" w:rsidRPr="00863CF5" w:rsidRDefault="00863CF5" w:rsidP="00863CF5">
      <w:pPr>
        <w:rPr>
          <w:rFonts w:eastAsiaTheme="minorEastAsia" w:cstheme="minorHAnsi"/>
          <w:color w:val="000000" w:themeColor="text1"/>
          <w:kern w:val="24"/>
        </w:rPr>
      </w:pPr>
    </w:p>
    <w:p w14:paraId="29615133" w14:textId="77777777" w:rsidR="00863CF5" w:rsidRDefault="00863CF5" w:rsidP="00863CF5">
      <w:pPr>
        <w:rPr>
          <w:rFonts w:eastAsiaTheme="minorEastAsia" w:cstheme="minorHAnsi"/>
          <w:color w:val="000000" w:themeColor="text1"/>
          <w:kern w:val="24"/>
        </w:rPr>
      </w:pPr>
    </w:p>
    <w:p w14:paraId="1574D99C" w14:textId="77777777" w:rsidR="00863CF5" w:rsidRDefault="00863CF5" w:rsidP="00863CF5">
      <w:pPr>
        <w:rPr>
          <w:rFonts w:eastAsiaTheme="minorEastAsia" w:cstheme="minorHAnsi"/>
          <w:color w:val="000000" w:themeColor="text1"/>
          <w:kern w:val="24"/>
        </w:rPr>
      </w:pPr>
    </w:p>
    <w:p w14:paraId="039DAA50" w14:textId="4104763B" w:rsidR="00863CF5" w:rsidRPr="00863CF5" w:rsidRDefault="00863CF5" w:rsidP="00863CF5">
      <w:pPr>
        <w:rPr>
          <w:rFonts w:eastAsiaTheme="minorEastAsia" w:cstheme="minorHAnsi"/>
          <w:color w:val="000000" w:themeColor="text1"/>
          <w:kern w:val="24"/>
        </w:rPr>
      </w:pPr>
      <w:r>
        <w:rPr>
          <w:rFonts w:eastAsiaTheme="minorEastAsia" w:cstheme="minorHAnsi"/>
          <w:color w:val="000000" w:themeColor="text1"/>
          <w:kern w:val="24"/>
        </w:rPr>
        <w:lastRenderedPageBreak/>
        <w:t>The graph above depicts a summary of all the infections in your facility over the past year. Y</w:t>
      </w:r>
      <w:r w:rsidRPr="00863CF5">
        <w:rPr>
          <w:rFonts w:eastAsiaTheme="minorEastAsia" w:cstheme="minorHAnsi"/>
          <w:color w:val="000000" w:themeColor="text1"/>
          <w:kern w:val="24"/>
        </w:rPr>
        <w:t>ou have been asked to prepare an annual summary report for unit nursing staff and administrations, what information would you choose to highlight and what images/visuals would you consider including?</w:t>
      </w:r>
    </w:p>
    <w:p w14:paraId="529B75C2" w14:textId="77777777" w:rsidR="00863CF5" w:rsidRPr="00863CF5" w:rsidRDefault="00863CF5" w:rsidP="00863CF5">
      <w:pPr>
        <w:rPr>
          <w:rFonts w:eastAsiaTheme="minorEastAsia" w:cstheme="minorHAnsi"/>
          <w:color w:val="000000" w:themeColor="text1"/>
          <w:kern w:val="24"/>
        </w:rPr>
      </w:pPr>
      <w:r w:rsidRPr="00863CF5">
        <w:rPr>
          <w:noProof/>
          <w:color w:val="000000" w:themeColor="text1"/>
          <w:lang w:val="en-CA" w:eastAsia="en-CA"/>
        </w:rPr>
        <mc:AlternateContent>
          <mc:Choice Requires="wps">
            <w:drawing>
              <wp:anchor distT="0" distB="0" distL="114300" distR="114300" simplePos="0" relativeHeight="251725824" behindDoc="1" locked="0" layoutInCell="1" allowOverlap="1" wp14:anchorId="318CB8E8" wp14:editId="341DEB61">
                <wp:simplePos x="0" y="0"/>
                <wp:positionH relativeFrom="column">
                  <wp:posOffset>-47625</wp:posOffset>
                </wp:positionH>
                <wp:positionV relativeFrom="paragraph">
                  <wp:posOffset>197485</wp:posOffset>
                </wp:positionV>
                <wp:extent cx="6028055" cy="1028700"/>
                <wp:effectExtent l="0" t="0" r="10795" b="19050"/>
                <wp:wrapNone/>
                <wp:docPr id="25" name="Rectangle 25"/>
                <wp:cNvGraphicFramePr/>
                <a:graphic xmlns:a="http://schemas.openxmlformats.org/drawingml/2006/main">
                  <a:graphicData uri="http://schemas.microsoft.com/office/word/2010/wordprocessingShape">
                    <wps:wsp>
                      <wps:cNvSpPr/>
                      <wps:spPr>
                        <a:xfrm>
                          <a:off x="0" y="0"/>
                          <a:ext cx="6028055" cy="1028700"/>
                        </a:xfrm>
                        <a:prstGeom prst="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4B4AEE" id="Rectangle 25" o:spid="_x0000_s1026" style="position:absolute;margin-left:-3.75pt;margin-top:15.55pt;width:474.65pt;height:81pt;z-index:-251590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" fillcolor="#f2f2f2 [3052]" strokecolor="windowText" strokeweight="1pt"/>
            </w:pict>
          </mc:Fallback>
        </mc:AlternateContent>
      </w:r>
    </w:p>
    <w:p w14:paraId="3101843F" w14:textId="77777777" w:rsidR="00863CF5" w:rsidRPr="00863CF5" w:rsidRDefault="00863CF5" w:rsidP="00863CF5">
      <w:pPr>
        <w:rPr>
          <w:color w:val="000000" w:themeColor="text1"/>
          <w:sz w:val="36"/>
        </w:rPr>
      </w:pPr>
      <w:r w:rsidRPr="00863CF5">
        <w:rPr>
          <w:rFonts w:eastAsiaTheme="minorEastAsia" w:hAnsi="Century Gothic"/>
          <w:color w:val="000000" w:themeColor="text1"/>
          <w:kern w:val="24"/>
          <w:sz w:val="36"/>
          <w:szCs w:val="36"/>
        </w:rPr>
        <w:t xml:space="preserve"> </w:t>
      </w:r>
      <w:sdt>
        <w:sdtPr>
          <w:rPr>
            <w:rFonts w:eastAsiaTheme="minorEastAsia" w:hAnsi="Century Gothic"/>
            <w:color w:val="000000" w:themeColor="text1"/>
            <w:kern w:val="24"/>
            <w:sz w:val="36"/>
            <w:szCs w:val="36"/>
          </w:rPr>
          <w:id w:val="1053898664"/>
          <w:placeholder>
            <w:docPart w:val="0E93D2DF78EE46048512EEF92DEBDF89"/>
          </w:placeholder>
          <w:showingPlcHdr/>
          <w:text/>
        </w:sdtPr>
        <w:sdtContent>
          <w:r w:rsidRPr="00863CF5">
            <w:rPr>
              <w:color w:val="808080"/>
            </w:rPr>
            <w:t>Click here to enter text.</w:t>
          </w:r>
        </w:sdtContent>
      </w:sdt>
    </w:p>
    <w:p w14:paraId="223B2687" w14:textId="77777777" w:rsidR="00863CF5" w:rsidRPr="00863CF5" w:rsidRDefault="00863CF5" w:rsidP="00863CF5">
      <w:pPr>
        <w:rPr>
          <w:b/>
          <w:noProof/>
          <w:color w:val="000000" w:themeColor="text1"/>
        </w:rPr>
      </w:pPr>
    </w:p>
    <w:p w14:paraId="5241C103" w14:textId="77777777" w:rsidR="00863CF5" w:rsidRPr="00863CF5" w:rsidRDefault="00863CF5" w:rsidP="00863CF5">
      <w:pPr>
        <w:rPr>
          <w:rFonts w:eastAsiaTheme="minorEastAsia" w:cstheme="minorHAnsi"/>
          <w:color w:val="000000" w:themeColor="text1"/>
          <w:kern w:val="24"/>
        </w:rPr>
      </w:pPr>
    </w:p>
    <w:p w14:paraId="3F96843B" w14:textId="77777777" w:rsidR="00863CF5" w:rsidRPr="00863CF5" w:rsidRDefault="00863CF5" w:rsidP="00863CF5">
      <w:pPr>
        <w:rPr>
          <w:rFonts w:eastAsiaTheme="minorEastAsia" w:cstheme="minorHAnsi"/>
          <w:color w:val="000000" w:themeColor="text1"/>
          <w:kern w:val="24"/>
        </w:rPr>
      </w:pPr>
      <w:r w:rsidRPr="00863CF5">
        <w:rPr>
          <w:rFonts w:eastAsiaTheme="minorEastAsia" w:cstheme="minorHAnsi"/>
          <w:color w:val="000000" w:themeColor="text1"/>
          <w:kern w:val="24"/>
        </w:rPr>
        <w:t xml:space="preserve">  </w:t>
      </w:r>
    </w:p>
    <w:p w14:paraId="0C5B93BE" w14:textId="7C57A891" w:rsidR="00863CF5" w:rsidRPr="00863CF5" w:rsidRDefault="00425987" w:rsidP="00863CF5">
      <w:pPr>
        <w:rPr>
          <w:rFonts w:cstheme="minorHAnsi"/>
          <w:b/>
          <w:noProof/>
          <w:color w:val="000000" w:themeColor="text1"/>
        </w:rPr>
      </w:pPr>
      <w:r>
        <w:rPr>
          <w:rFonts w:cstheme="minorHAnsi"/>
          <w:b/>
          <w:noProof/>
          <w:color w:val="000000" w:themeColor="text1"/>
        </w:rPr>
        <w:t>8</w:t>
      </w:r>
      <w:r w:rsidR="00863CF5" w:rsidRPr="00863CF5">
        <w:rPr>
          <w:rFonts w:cstheme="minorHAnsi"/>
          <w:b/>
          <w:noProof/>
          <w:color w:val="000000" w:themeColor="text1"/>
        </w:rPr>
        <w:t>. Benchmarking</w:t>
      </w:r>
    </w:p>
    <w:p w14:paraId="303F9E5D" w14:textId="4CCED09B" w:rsidR="00863CF5" w:rsidRPr="00863CF5" w:rsidRDefault="00863CF5" w:rsidP="00863CF5">
      <w:pPr>
        <w:rPr>
          <w:rFonts w:cstheme="minorHAnsi"/>
          <w:noProof/>
          <w:color w:val="000000" w:themeColor="text1"/>
        </w:rPr>
      </w:pPr>
      <w:r w:rsidRPr="00863CF5">
        <w:rPr>
          <w:rFonts w:cstheme="minorHAnsi"/>
          <w:noProof/>
          <w:color w:val="000000" w:themeColor="text1"/>
        </w:rPr>
        <w:t>To further understand the observed increase in respiratory illness in your facility in the fall of 202</w:t>
      </w:r>
      <w:r w:rsidR="00B2540F">
        <w:rPr>
          <w:rFonts w:cstheme="minorHAnsi"/>
          <w:noProof/>
          <w:color w:val="000000" w:themeColor="text1"/>
        </w:rPr>
        <w:t>2</w:t>
      </w:r>
      <w:r w:rsidRPr="00863CF5">
        <w:rPr>
          <w:rFonts w:cstheme="minorHAnsi"/>
          <w:noProof/>
          <w:color w:val="000000" w:themeColor="text1"/>
        </w:rPr>
        <w:t>, and whether this was unusual for your facility, your manager has asked you to internally benchmark your data. Which of the following is most appropriate:</w:t>
      </w:r>
    </w:p>
    <w:p w14:paraId="13AB346C" w14:textId="5487DE3C" w:rsidR="00863CF5" w:rsidRPr="00863CF5" w:rsidRDefault="00863CF5" w:rsidP="00863CF5">
      <w:pPr>
        <w:numPr>
          <w:ilvl w:val="0"/>
          <w:numId w:val="8"/>
        </w:numPr>
        <w:spacing w:after="0" w:line="240" w:lineRule="auto"/>
        <w:contextualSpacing/>
        <w:rPr>
          <w:rFonts w:cstheme="minorHAnsi"/>
          <w:noProof/>
          <w:color w:val="000000" w:themeColor="text1"/>
        </w:rPr>
      </w:pPr>
      <w:r w:rsidRPr="00863CF5">
        <w:rPr>
          <w:rFonts w:cstheme="minorHAnsi"/>
          <w:noProof/>
          <w:color w:val="000000" w:themeColor="text1"/>
        </w:rPr>
        <w:t>Comparing the data for 20</w:t>
      </w:r>
      <w:r w:rsidR="00B2540F">
        <w:rPr>
          <w:rFonts w:cstheme="minorHAnsi"/>
          <w:noProof/>
          <w:color w:val="000000" w:themeColor="text1"/>
        </w:rPr>
        <w:t>22</w:t>
      </w:r>
      <w:r w:rsidRPr="00863CF5">
        <w:rPr>
          <w:rFonts w:cstheme="minorHAnsi"/>
          <w:noProof/>
          <w:color w:val="000000" w:themeColor="text1"/>
        </w:rPr>
        <w:t xml:space="preserve"> to 20</w:t>
      </w:r>
      <w:r w:rsidR="00B2540F">
        <w:rPr>
          <w:rFonts w:cstheme="minorHAnsi"/>
          <w:noProof/>
          <w:color w:val="000000" w:themeColor="text1"/>
        </w:rPr>
        <w:t>21</w:t>
      </w:r>
      <w:r w:rsidRPr="00863CF5">
        <w:rPr>
          <w:rFonts w:cstheme="minorHAnsi"/>
          <w:noProof/>
          <w:color w:val="000000" w:themeColor="text1"/>
        </w:rPr>
        <w:t xml:space="preserve"> (full year)</w:t>
      </w:r>
    </w:p>
    <w:p w14:paraId="2A06D686" w14:textId="0A9EDD2C" w:rsidR="00863CF5" w:rsidRPr="00863CF5" w:rsidRDefault="00863CF5" w:rsidP="00863CF5">
      <w:pPr>
        <w:numPr>
          <w:ilvl w:val="0"/>
          <w:numId w:val="8"/>
        </w:numPr>
        <w:spacing w:after="0" w:line="240" w:lineRule="auto"/>
        <w:contextualSpacing/>
        <w:rPr>
          <w:rFonts w:cstheme="minorHAnsi"/>
          <w:noProof/>
          <w:color w:val="000000" w:themeColor="text1"/>
        </w:rPr>
      </w:pPr>
      <w:r w:rsidRPr="00863CF5">
        <w:rPr>
          <w:rFonts w:cstheme="minorHAnsi"/>
          <w:noProof/>
          <w:color w:val="000000" w:themeColor="text1"/>
        </w:rPr>
        <w:t>Comparing the data from October-December of 202</w:t>
      </w:r>
      <w:r w:rsidR="00B2540F">
        <w:rPr>
          <w:rFonts w:cstheme="minorHAnsi"/>
          <w:noProof/>
          <w:color w:val="000000" w:themeColor="text1"/>
        </w:rPr>
        <w:t>2</w:t>
      </w:r>
      <w:r w:rsidRPr="00863CF5">
        <w:rPr>
          <w:rFonts w:cstheme="minorHAnsi"/>
          <w:noProof/>
          <w:color w:val="000000" w:themeColor="text1"/>
        </w:rPr>
        <w:t xml:space="preserve"> (fall) to January-March of 202</w:t>
      </w:r>
      <w:r w:rsidR="00B2540F">
        <w:rPr>
          <w:rFonts w:cstheme="minorHAnsi"/>
          <w:noProof/>
          <w:color w:val="000000" w:themeColor="text1"/>
        </w:rPr>
        <w:t>2</w:t>
      </w:r>
      <w:r w:rsidRPr="00863CF5">
        <w:rPr>
          <w:rFonts w:cstheme="minorHAnsi"/>
          <w:noProof/>
          <w:color w:val="000000" w:themeColor="text1"/>
        </w:rPr>
        <w:t xml:space="preserve"> (spring)</w:t>
      </w:r>
    </w:p>
    <w:p w14:paraId="63608A80" w14:textId="617CBB7B" w:rsidR="00863CF5" w:rsidRPr="00863CF5" w:rsidRDefault="00863CF5" w:rsidP="00863CF5">
      <w:pPr>
        <w:numPr>
          <w:ilvl w:val="0"/>
          <w:numId w:val="8"/>
        </w:numPr>
        <w:spacing w:after="0" w:line="240" w:lineRule="auto"/>
        <w:contextualSpacing/>
        <w:rPr>
          <w:rFonts w:cstheme="minorHAnsi"/>
          <w:noProof/>
          <w:color w:val="000000" w:themeColor="text1"/>
        </w:rPr>
      </w:pPr>
      <w:r w:rsidRPr="00863CF5">
        <w:rPr>
          <w:rFonts w:cstheme="minorHAnsi"/>
          <w:noProof/>
          <w:color w:val="000000" w:themeColor="text1"/>
        </w:rPr>
        <w:t>Comparing data from October-December of 202</w:t>
      </w:r>
      <w:r w:rsidR="00B2540F">
        <w:rPr>
          <w:rFonts w:cstheme="minorHAnsi"/>
          <w:noProof/>
          <w:color w:val="000000" w:themeColor="text1"/>
        </w:rPr>
        <w:t>2</w:t>
      </w:r>
      <w:r w:rsidRPr="00863CF5">
        <w:rPr>
          <w:rFonts w:cstheme="minorHAnsi"/>
          <w:noProof/>
          <w:color w:val="000000" w:themeColor="text1"/>
        </w:rPr>
        <w:t xml:space="preserve"> (fall) to the same time period in 20</w:t>
      </w:r>
      <w:r w:rsidR="00B2540F">
        <w:rPr>
          <w:rFonts w:cstheme="minorHAnsi"/>
          <w:noProof/>
          <w:color w:val="000000" w:themeColor="text1"/>
        </w:rPr>
        <w:t>21</w:t>
      </w:r>
      <w:r w:rsidRPr="00863CF5">
        <w:rPr>
          <w:rFonts w:cstheme="minorHAnsi"/>
          <w:noProof/>
          <w:color w:val="000000" w:themeColor="text1"/>
        </w:rPr>
        <w:t xml:space="preserve"> </w:t>
      </w:r>
    </w:p>
    <w:p w14:paraId="09AE36B5" w14:textId="77777777" w:rsidR="00863CF5" w:rsidRPr="00863CF5" w:rsidRDefault="00863CF5" w:rsidP="00863CF5">
      <w:pPr>
        <w:rPr>
          <w:rFonts w:cstheme="minorHAnsi"/>
          <w:b/>
          <w:color w:val="000000" w:themeColor="text1"/>
        </w:rPr>
      </w:pPr>
    </w:p>
    <w:p w14:paraId="6F55C5DF" w14:textId="77777777" w:rsidR="006D10B0" w:rsidRDefault="006D10B0" w:rsidP="004E2079">
      <w:pPr>
        <w:rPr>
          <w:rFonts w:cstheme="minorHAnsi"/>
          <w:b/>
          <w:color w:val="000000" w:themeColor="text1"/>
        </w:rPr>
        <w:sectPr w:rsidR="006D10B0" w:rsidSect="006D10B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pPr>
    </w:p>
    <w:p w14:paraId="77AAEC6E" w14:textId="532CE3F3" w:rsidR="00354875" w:rsidRDefault="00354875" w:rsidP="004E2079">
      <w:pPr>
        <w:rPr>
          <w:rFonts w:cstheme="minorHAnsi"/>
          <w:color w:val="000000" w:themeColor="text1"/>
        </w:rPr>
      </w:pPr>
      <w:bookmarkStart w:id="9" w:name="LineListID"/>
      <w:r>
        <w:rPr>
          <w:rFonts w:cstheme="minorHAnsi"/>
          <w:b/>
          <w:color w:val="000000" w:themeColor="text1"/>
        </w:rPr>
        <w:lastRenderedPageBreak/>
        <w:t>Appendix A – LTC Surveillance Database (</w:t>
      </w:r>
      <w:bookmarkStart w:id="10" w:name="LTCSurveillancedatabase"/>
      <w:r>
        <w:rPr>
          <w:rFonts w:cstheme="minorHAnsi"/>
          <w:b/>
          <w:color w:val="000000" w:themeColor="text1"/>
        </w:rPr>
        <w:t>screenshot</w:t>
      </w:r>
      <w:bookmarkEnd w:id="10"/>
      <w:r>
        <w:rPr>
          <w:rFonts w:cstheme="minorHAnsi"/>
          <w:b/>
          <w:color w:val="000000" w:themeColor="text1"/>
        </w:rPr>
        <w:t xml:space="preserve">) </w:t>
      </w:r>
      <w:r w:rsidRPr="00354875">
        <w:rPr>
          <w:rFonts w:cstheme="minorHAnsi"/>
          <w:color w:val="000000" w:themeColor="text1"/>
        </w:rPr>
        <w:t>(</w:t>
      </w:r>
      <w:hyperlink w:anchor="Q1a" w:history="1">
        <w:r w:rsidRPr="00354875">
          <w:rPr>
            <w:rStyle w:val="Hyperlink"/>
            <w:rFonts w:cstheme="minorHAnsi"/>
          </w:rPr>
          <w:t>back to Q1a</w:t>
        </w:r>
      </w:hyperlink>
      <w:r w:rsidRPr="00354875">
        <w:rPr>
          <w:rFonts w:cstheme="minorHAnsi"/>
          <w:color w:val="000000" w:themeColor="text1"/>
        </w:rPr>
        <w:t>)</w:t>
      </w:r>
    </w:p>
    <w:p w14:paraId="51095069" w14:textId="670F3AD6" w:rsidR="00354875" w:rsidRDefault="009D453D" w:rsidP="004E2079">
      <w:pPr>
        <w:rPr>
          <w:rFonts w:cstheme="minorHAnsi"/>
          <w:b/>
          <w:color w:val="000000" w:themeColor="text1"/>
        </w:rPr>
      </w:pPr>
      <w:r>
        <w:rPr>
          <w:noProof/>
          <w:lang w:val="en-CA" w:eastAsia="en-CA"/>
        </w:rPr>
        <w:drawing>
          <wp:inline distT="0" distB="0" distL="0" distR="0" wp14:anchorId="4E511F39" wp14:editId="3D1020BD">
            <wp:extent cx="7781925" cy="46487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788679" cy="4652812"/>
                    </a:xfrm>
                    <a:prstGeom prst="rect">
                      <a:avLst/>
                    </a:prstGeom>
                  </pic:spPr>
                </pic:pic>
              </a:graphicData>
            </a:graphic>
          </wp:inline>
        </w:drawing>
      </w:r>
    </w:p>
    <w:p w14:paraId="5DC1F894" w14:textId="77777777" w:rsidR="00354875" w:rsidRDefault="00354875" w:rsidP="004E2079">
      <w:pPr>
        <w:rPr>
          <w:rFonts w:cstheme="minorHAnsi"/>
          <w:b/>
          <w:color w:val="000000" w:themeColor="text1"/>
        </w:rPr>
      </w:pPr>
    </w:p>
    <w:p w14:paraId="22CFDB6A" w14:textId="77777777" w:rsidR="00347866" w:rsidRDefault="00347866" w:rsidP="004E2079">
      <w:pPr>
        <w:rPr>
          <w:rFonts w:cstheme="minorHAnsi"/>
          <w:b/>
          <w:color w:val="000000" w:themeColor="text1"/>
        </w:rPr>
      </w:pPr>
      <w:bookmarkStart w:id="11" w:name="Linelisting"/>
    </w:p>
    <w:p w14:paraId="6CF7C25A" w14:textId="3ED07D2B" w:rsidR="00AA3890" w:rsidRPr="00C76E85" w:rsidRDefault="00AA3890" w:rsidP="004E2079">
      <w:pPr>
        <w:rPr>
          <w:rFonts w:cstheme="minorHAnsi"/>
          <w:color w:val="000000" w:themeColor="text1"/>
        </w:rPr>
      </w:pPr>
      <w:r>
        <w:rPr>
          <w:rFonts w:cstheme="minorHAnsi"/>
          <w:b/>
          <w:color w:val="000000" w:themeColor="text1"/>
        </w:rPr>
        <w:lastRenderedPageBreak/>
        <w:t>Resident Respiratory Infection Line List with</w:t>
      </w:r>
      <w:r w:rsidR="00D35538">
        <w:rPr>
          <w:rFonts w:cstheme="minorHAnsi"/>
          <w:b/>
          <w:color w:val="000000" w:themeColor="text1"/>
        </w:rPr>
        <w:t>out</w:t>
      </w:r>
      <w:r>
        <w:rPr>
          <w:rFonts w:cstheme="minorHAnsi"/>
          <w:b/>
          <w:color w:val="000000" w:themeColor="text1"/>
        </w:rPr>
        <w:t xml:space="preserve"> Infections Identified</w:t>
      </w:r>
      <w:bookmarkEnd w:id="11"/>
      <w:r w:rsidR="00C76E85">
        <w:rPr>
          <w:rFonts w:cstheme="minorHAnsi"/>
          <w:b/>
          <w:color w:val="000000" w:themeColor="text1"/>
        </w:rPr>
        <w:t xml:space="preserve"> </w:t>
      </w:r>
      <w:bookmarkEnd w:id="9"/>
      <w:r w:rsidR="00C76E85" w:rsidRPr="00C76E85">
        <w:rPr>
          <w:rFonts w:cstheme="minorHAnsi"/>
          <w:color w:val="000000" w:themeColor="text1"/>
        </w:rPr>
        <w:t>(</w:t>
      </w:r>
      <w:hyperlink w:anchor="Q1b" w:history="1">
        <w:r w:rsidR="00C76E85" w:rsidRPr="006D10B0">
          <w:rPr>
            <w:rStyle w:val="Hyperlink"/>
            <w:rFonts w:cstheme="minorHAnsi"/>
          </w:rPr>
          <w:t>back to Q</w:t>
        </w:r>
        <w:r w:rsidR="006D10B0" w:rsidRPr="006D10B0">
          <w:rPr>
            <w:rStyle w:val="Hyperlink"/>
            <w:rFonts w:cstheme="minorHAnsi"/>
          </w:rPr>
          <w:t>1b</w:t>
        </w:r>
      </w:hyperlink>
      <w:r w:rsidR="006D10B0">
        <w:rPr>
          <w:rStyle w:val="Hyperlink"/>
          <w:rFonts w:cstheme="minorHAnsi"/>
        </w:rPr>
        <w:t>,</w:t>
      </w:r>
      <w:r w:rsidR="00227DE4">
        <w:rPr>
          <w:rFonts w:cstheme="minorHAnsi"/>
          <w:color w:val="000000" w:themeColor="text1"/>
        </w:rPr>
        <w:t xml:space="preserve"> </w:t>
      </w:r>
      <w:hyperlink w:anchor="Q1c" w:history="1">
        <w:r w:rsidR="006D10B0" w:rsidRPr="006D10B0">
          <w:rPr>
            <w:rStyle w:val="Hyperlink"/>
            <w:rFonts w:cstheme="minorHAnsi"/>
          </w:rPr>
          <w:t>Q1c</w:t>
        </w:r>
      </w:hyperlink>
      <w:r w:rsidR="006D10B0">
        <w:rPr>
          <w:rFonts w:cstheme="minorHAnsi"/>
          <w:color w:val="000000" w:themeColor="text1"/>
        </w:rPr>
        <w:t xml:space="preserve"> or </w:t>
      </w:r>
      <w:hyperlink w:anchor="Q1e" w:history="1">
        <w:r w:rsidR="006D10B0" w:rsidRPr="006D10B0">
          <w:rPr>
            <w:rStyle w:val="Hyperlink"/>
            <w:rFonts w:cstheme="minorHAnsi"/>
          </w:rPr>
          <w:t>Q1e</w:t>
        </w:r>
      </w:hyperlink>
      <w:r w:rsidR="00C76E85" w:rsidRPr="00C76E85">
        <w:rPr>
          <w:rFonts w:cstheme="minorHAnsi"/>
          <w:color w:val="000000" w:themeColor="text1"/>
        </w:rPr>
        <w:t>)</w:t>
      </w:r>
      <w:r w:rsidR="003779CC" w:rsidRPr="003779CC">
        <w:rPr>
          <w:noProof/>
        </w:rPr>
        <w:t xml:space="preserve"> </w:t>
      </w:r>
    </w:p>
    <w:p w14:paraId="0198F5DC" w14:textId="2808199F" w:rsidR="00AA3890" w:rsidRDefault="007D6BAD" w:rsidP="004E2079">
      <w:pPr>
        <w:rPr>
          <w:rFonts w:cstheme="minorHAnsi"/>
          <w:b/>
          <w:color w:val="000000" w:themeColor="text1"/>
        </w:rPr>
      </w:pPr>
      <w:r>
        <w:rPr>
          <w:noProof/>
          <w:lang w:val="en-CA" w:eastAsia="en-CA"/>
        </w:rPr>
        <w:drawing>
          <wp:inline distT="0" distB="0" distL="0" distR="0" wp14:anchorId="59CBB32A" wp14:editId="25CFB649">
            <wp:extent cx="8229600" cy="43332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229600" cy="4333240"/>
                    </a:xfrm>
                    <a:prstGeom prst="rect">
                      <a:avLst/>
                    </a:prstGeom>
                  </pic:spPr>
                </pic:pic>
              </a:graphicData>
            </a:graphic>
          </wp:inline>
        </w:drawing>
      </w:r>
    </w:p>
    <w:p w14:paraId="641CAD72" w14:textId="220FE56A" w:rsidR="00AA3890" w:rsidRDefault="00AA3890" w:rsidP="004E2079">
      <w:pPr>
        <w:rPr>
          <w:rFonts w:cstheme="minorHAnsi"/>
          <w:b/>
          <w:color w:val="000000" w:themeColor="text1"/>
        </w:rPr>
      </w:pPr>
    </w:p>
    <w:p w14:paraId="3B36D4EB" w14:textId="3B7DF20B" w:rsidR="00AA3890" w:rsidRDefault="00AA3890" w:rsidP="004E2079">
      <w:pPr>
        <w:rPr>
          <w:rFonts w:cstheme="minorHAnsi"/>
          <w:b/>
          <w:color w:val="000000" w:themeColor="text1"/>
        </w:rPr>
      </w:pPr>
    </w:p>
    <w:p w14:paraId="41930CE5" w14:textId="0AC5FAAD" w:rsidR="00AA3890" w:rsidRDefault="00AA3890" w:rsidP="004E2079">
      <w:pPr>
        <w:rPr>
          <w:rFonts w:cstheme="minorHAnsi"/>
          <w:b/>
          <w:color w:val="000000" w:themeColor="text1"/>
        </w:rPr>
      </w:pPr>
    </w:p>
    <w:p w14:paraId="5786D589" w14:textId="7C169778" w:rsidR="00AA3890" w:rsidRDefault="007D6BAD" w:rsidP="004E2079">
      <w:pPr>
        <w:rPr>
          <w:rFonts w:cstheme="minorHAnsi"/>
          <w:b/>
          <w:color w:val="000000" w:themeColor="text1"/>
        </w:rPr>
      </w:pPr>
      <w:r>
        <w:rPr>
          <w:noProof/>
          <w:lang w:val="en-CA" w:eastAsia="en-CA"/>
        </w:rPr>
        <w:lastRenderedPageBreak/>
        <w:drawing>
          <wp:inline distT="0" distB="0" distL="0" distR="0" wp14:anchorId="09BDC2DE" wp14:editId="2EACA08D">
            <wp:extent cx="8482107" cy="45434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484140" cy="4544514"/>
                    </a:xfrm>
                    <a:prstGeom prst="rect">
                      <a:avLst/>
                    </a:prstGeom>
                  </pic:spPr>
                </pic:pic>
              </a:graphicData>
            </a:graphic>
          </wp:inline>
        </w:drawing>
      </w:r>
    </w:p>
    <w:p w14:paraId="6ABACFCB" w14:textId="4B36D2E3" w:rsidR="00AA3890" w:rsidRDefault="00AA3890" w:rsidP="004E2079">
      <w:pPr>
        <w:rPr>
          <w:rFonts w:cstheme="minorHAnsi"/>
          <w:b/>
          <w:color w:val="000000" w:themeColor="text1"/>
        </w:rPr>
      </w:pPr>
    </w:p>
    <w:p w14:paraId="1BC29596" w14:textId="0C592151" w:rsidR="00AA3890" w:rsidRDefault="00AA3890" w:rsidP="004E2079">
      <w:pPr>
        <w:rPr>
          <w:rFonts w:cstheme="minorHAnsi"/>
          <w:b/>
          <w:color w:val="000000" w:themeColor="text1"/>
        </w:rPr>
      </w:pPr>
    </w:p>
    <w:p w14:paraId="12F1521E" w14:textId="0EC6930D" w:rsidR="00AA3890" w:rsidRDefault="00AA3890" w:rsidP="004E2079">
      <w:pPr>
        <w:rPr>
          <w:rFonts w:cstheme="minorHAnsi"/>
          <w:b/>
          <w:color w:val="000000" w:themeColor="text1"/>
        </w:rPr>
      </w:pPr>
    </w:p>
    <w:p w14:paraId="4EE80C55" w14:textId="77777777" w:rsidR="00AA3890" w:rsidRDefault="00AA3890" w:rsidP="004E2079">
      <w:pPr>
        <w:rPr>
          <w:rFonts w:cstheme="minorHAnsi"/>
          <w:b/>
          <w:color w:val="000000" w:themeColor="text1"/>
        </w:rPr>
      </w:pPr>
    </w:p>
    <w:p w14:paraId="5E47B063" w14:textId="65FBC4B1" w:rsidR="00AA3890" w:rsidRDefault="00C76E85" w:rsidP="004E2079">
      <w:pPr>
        <w:rPr>
          <w:rFonts w:cstheme="minorHAnsi"/>
          <w:color w:val="000000" w:themeColor="text1"/>
        </w:rPr>
      </w:pPr>
      <w:bookmarkStart w:id="12" w:name="FloorPlan"/>
      <w:bookmarkStart w:id="13" w:name="LTCfloorplan"/>
      <w:r>
        <w:rPr>
          <w:rFonts w:cstheme="minorHAnsi"/>
          <w:b/>
          <w:color w:val="000000" w:themeColor="text1"/>
        </w:rPr>
        <w:lastRenderedPageBreak/>
        <w:t>LTC Facility Dining Room Floor Plan</w:t>
      </w:r>
      <w:bookmarkEnd w:id="12"/>
      <w:bookmarkEnd w:id="13"/>
      <w:r>
        <w:rPr>
          <w:rFonts w:cstheme="minorHAnsi"/>
          <w:b/>
          <w:color w:val="000000" w:themeColor="text1"/>
        </w:rPr>
        <w:t xml:space="preserve"> </w:t>
      </w:r>
      <w:r w:rsidRPr="00C76E85">
        <w:rPr>
          <w:rFonts w:cstheme="minorHAnsi"/>
          <w:color w:val="000000" w:themeColor="text1"/>
        </w:rPr>
        <w:t>(</w:t>
      </w:r>
      <w:hyperlink w:anchor="Q1e" w:history="1">
        <w:r w:rsidR="006D10B0" w:rsidRPr="006D10B0">
          <w:rPr>
            <w:rStyle w:val="Hyperlink"/>
            <w:rFonts w:cstheme="minorHAnsi"/>
          </w:rPr>
          <w:t>back to Q1e</w:t>
        </w:r>
      </w:hyperlink>
      <w:r w:rsidRPr="00C76E85">
        <w:rPr>
          <w:rFonts w:cstheme="minorHAnsi"/>
          <w:color w:val="000000" w:themeColor="text1"/>
        </w:rPr>
        <w:t>)</w:t>
      </w:r>
    </w:p>
    <w:p w14:paraId="31553508" w14:textId="4FBB2750" w:rsidR="00C76E85" w:rsidRDefault="00C76E85" w:rsidP="004E2079">
      <w:pPr>
        <w:rPr>
          <w:rFonts w:cstheme="minorHAnsi"/>
          <w:color w:val="000000" w:themeColor="text1"/>
        </w:rPr>
      </w:pPr>
      <w:r>
        <w:rPr>
          <w:noProof/>
          <w:lang w:val="en-CA" w:eastAsia="en-CA"/>
        </w:rPr>
        <w:drawing>
          <wp:anchor distT="0" distB="0" distL="114300" distR="114300" simplePos="0" relativeHeight="251709440" behindDoc="0" locked="0" layoutInCell="1" allowOverlap="1" wp14:anchorId="2552BAD4" wp14:editId="76377678">
            <wp:simplePos x="0" y="0"/>
            <wp:positionH relativeFrom="margin">
              <wp:align>center</wp:align>
            </wp:positionH>
            <wp:positionV relativeFrom="paragraph">
              <wp:posOffset>153694</wp:posOffset>
            </wp:positionV>
            <wp:extent cx="8647125" cy="5158596"/>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t="23233"/>
                    <a:stretch/>
                  </pic:blipFill>
                  <pic:spPr bwMode="auto">
                    <a:xfrm>
                      <a:off x="0" y="0"/>
                      <a:ext cx="8647125" cy="51585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C69753" w14:textId="69ED4D4B" w:rsidR="00C76E85" w:rsidRDefault="00C76E85" w:rsidP="004E2079">
      <w:pPr>
        <w:rPr>
          <w:rFonts w:cstheme="minorHAnsi"/>
          <w:color w:val="000000" w:themeColor="text1"/>
        </w:rPr>
      </w:pPr>
    </w:p>
    <w:p w14:paraId="1AA839F9" w14:textId="03670304" w:rsidR="00C76E85" w:rsidRDefault="00C76E85" w:rsidP="004E2079">
      <w:pPr>
        <w:rPr>
          <w:rFonts w:cstheme="minorHAnsi"/>
          <w:color w:val="000000" w:themeColor="text1"/>
        </w:rPr>
      </w:pPr>
    </w:p>
    <w:p w14:paraId="42C4D1BC" w14:textId="634A6F3F" w:rsidR="00C76E85" w:rsidRDefault="00C76E85" w:rsidP="004E2079">
      <w:pPr>
        <w:rPr>
          <w:rFonts w:cstheme="minorHAnsi"/>
          <w:color w:val="000000" w:themeColor="text1"/>
        </w:rPr>
      </w:pPr>
    </w:p>
    <w:p w14:paraId="13AEEFB1" w14:textId="5A815C8B" w:rsidR="00C76E85" w:rsidRDefault="00C76E85" w:rsidP="004E2079">
      <w:pPr>
        <w:rPr>
          <w:rFonts w:cstheme="minorHAnsi"/>
          <w:color w:val="000000" w:themeColor="text1"/>
        </w:rPr>
      </w:pPr>
    </w:p>
    <w:p w14:paraId="392E1D56" w14:textId="5A4D3EB7" w:rsidR="00C76E85" w:rsidRDefault="00C76E85" w:rsidP="004E2079">
      <w:pPr>
        <w:rPr>
          <w:rFonts w:cstheme="minorHAnsi"/>
          <w:color w:val="000000" w:themeColor="text1"/>
        </w:rPr>
      </w:pPr>
    </w:p>
    <w:p w14:paraId="39284362" w14:textId="4A12CF21" w:rsidR="00C76E85" w:rsidRDefault="00C76E85" w:rsidP="004E2079">
      <w:pPr>
        <w:rPr>
          <w:rFonts w:cstheme="minorHAnsi"/>
          <w:color w:val="000000" w:themeColor="text1"/>
        </w:rPr>
      </w:pPr>
    </w:p>
    <w:p w14:paraId="58ADE9F5" w14:textId="301C66AF" w:rsidR="00C76E85" w:rsidRDefault="00C76E85" w:rsidP="004E2079">
      <w:pPr>
        <w:rPr>
          <w:rFonts w:cstheme="minorHAnsi"/>
          <w:b/>
          <w:color w:val="000000" w:themeColor="text1"/>
        </w:rPr>
      </w:pPr>
    </w:p>
    <w:p w14:paraId="1CA04B49" w14:textId="512A16E5" w:rsidR="00961413" w:rsidRDefault="00961413" w:rsidP="004E2079">
      <w:pPr>
        <w:rPr>
          <w:rFonts w:cstheme="minorHAnsi"/>
          <w:b/>
          <w:color w:val="000000" w:themeColor="text1"/>
        </w:rPr>
      </w:pPr>
    </w:p>
    <w:p w14:paraId="5A94874A" w14:textId="77777777" w:rsidR="00AA3890" w:rsidRDefault="00AA3890" w:rsidP="004E2079">
      <w:pPr>
        <w:rPr>
          <w:rFonts w:cstheme="minorHAnsi"/>
          <w:b/>
          <w:color w:val="000000" w:themeColor="text1"/>
        </w:rPr>
      </w:pPr>
    </w:p>
    <w:p w14:paraId="020B7C56" w14:textId="77777777" w:rsidR="00C76E85" w:rsidRDefault="00C76E85" w:rsidP="00AA3890">
      <w:pPr>
        <w:rPr>
          <w:rFonts w:cstheme="minorHAnsi"/>
          <w:b/>
          <w:color w:val="000000" w:themeColor="text1"/>
        </w:rPr>
      </w:pPr>
      <w:bookmarkStart w:id="14" w:name="LineList"/>
    </w:p>
    <w:p w14:paraId="0DADA32C" w14:textId="77777777" w:rsidR="00C76E85" w:rsidRDefault="00C76E85" w:rsidP="00AA3890">
      <w:pPr>
        <w:rPr>
          <w:rFonts w:cstheme="minorHAnsi"/>
          <w:b/>
          <w:color w:val="000000" w:themeColor="text1"/>
        </w:rPr>
      </w:pPr>
    </w:p>
    <w:p w14:paraId="59597DBE" w14:textId="77777777" w:rsidR="00C76E85" w:rsidRDefault="00C76E85" w:rsidP="00AA3890">
      <w:pPr>
        <w:rPr>
          <w:rFonts w:cstheme="minorHAnsi"/>
          <w:b/>
          <w:color w:val="000000" w:themeColor="text1"/>
        </w:rPr>
      </w:pPr>
    </w:p>
    <w:p w14:paraId="5939B9B0" w14:textId="77777777" w:rsidR="00C76E85" w:rsidRDefault="00C76E85" w:rsidP="00AA3890">
      <w:pPr>
        <w:rPr>
          <w:rFonts w:cstheme="minorHAnsi"/>
          <w:b/>
          <w:color w:val="000000" w:themeColor="text1"/>
        </w:rPr>
      </w:pPr>
    </w:p>
    <w:p w14:paraId="169582B6" w14:textId="77777777" w:rsidR="00C76E85" w:rsidRDefault="00C76E85" w:rsidP="00AA3890">
      <w:pPr>
        <w:rPr>
          <w:rFonts w:cstheme="minorHAnsi"/>
          <w:b/>
          <w:color w:val="000000" w:themeColor="text1"/>
        </w:rPr>
      </w:pPr>
    </w:p>
    <w:p w14:paraId="00C43791" w14:textId="77777777" w:rsidR="00C76E85" w:rsidRDefault="00C76E85" w:rsidP="00AA3890">
      <w:pPr>
        <w:rPr>
          <w:rFonts w:cstheme="minorHAnsi"/>
          <w:b/>
          <w:color w:val="000000" w:themeColor="text1"/>
        </w:rPr>
      </w:pPr>
    </w:p>
    <w:p w14:paraId="0294790A" w14:textId="77777777" w:rsidR="00C76E85" w:rsidRDefault="00C76E85" w:rsidP="00AA3890">
      <w:pPr>
        <w:rPr>
          <w:rFonts w:cstheme="minorHAnsi"/>
          <w:b/>
          <w:color w:val="000000" w:themeColor="text1"/>
        </w:rPr>
      </w:pPr>
    </w:p>
    <w:p w14:paraId="14F4336D" w14:textId="77777777" w:rsidR="00C76E85" w:rsidRDefault="00C76E85" w:rsidP="00AA3890">
      <w:pPr>
        <w:rPr>
          <w:rFonts w:cstheme="minorHAnsi"/>
          <w:b/>
          <w:color w:val="000000" w:themeColor="text1"/>
        </w:rPr>
      </w:pPr>
    </w:p>
    <w:p w14:paraId="7765A3D0" w14:textId="77777777" w:rsidR="00C76E85" w:rsidRDefault="00C76E85" w:rsidP="00AA3890">
      <w:pPr>
        <w:rPr>
          <w:rFonts w:cstheme="minorHAnsi"/>
          <w:b/>
          <w:color w:val="000000" w:themeColor="text1"/>
        </w:rPr>
      </w:pPr>
    </w:p>
    <w:p w14:paraId="477A4D93" w14:textId="42E2C239" w:rsidR="00715FD4" w:rsidRPr="00715FD4" w:rsidRDefault="00715FD4" w:rsidP="00715FD4">
      <w:pPr>
        <w:rPr>
          <w:rFonts w:cstheme="minorHAnsi"/>
        </w:rPr>
      </w:pPr>
      <w:bookmarkStart w:id="15" w:name="LTCdefinitions"/>
      <w:r>
        <w:rPr>
          <w:rFonts w:cstheme="minorHAnsi"/>
          <w:b/>
        </w:rPr>
        <w:lastRenderedPageBreak/>
        <w:t xml:space="preserve">IPAC Canada </w:t>
      </w:r>
      <w:r w:rsidRPr="00715FD4">
        <w:rPr>
          <w:rFonts w:cstheme="minorHAnsi"/>
          <w:b/>
        </w:rPr>
        <w:t>Long-Term Care Infection Surveillance Definitions</w:t>
      </w:r>
      <w:r>
        <w:rPr>
          <w:rFonts w:cstheme="minorHAnsi"/>
          <w:b/>
        </w:rPr>
        <w:t xml:space="preserve"> Excerpt</w:t>
      </w:r>
      <w:bookmarkEnd w:id="15"/>
      <w:r w:rsidR="000827F1">
        <w:rPr>
          <w:rFonts w:cstheme="minorHAnsi"/>
          <w:b/>
        </w:rPr>
        <w:t xml:space="preserve"> </w:t>
      </w:r>
      <w:r w:rsidR="000827F1" w:rsidRPr="000827F1">
        <w:rPr>
          <w:rFonts w:cstheme="minorHAnsi"/>
        </w:rPr>
        <w:t>(</w:t>
      </w:r>
      <w:hyperlink w:anchor="Q1b" w:history="1">
        <w:r w:rsidR="000827F1" w:rsidRPr="000827F1">
          <w:rPr>
            <w:rStyle w:val="Hyperlink"/>
            <w:rFonts w:cstheme="minorHAnsi"/>
          </w:rPr>
          <w:t>back to Q</w:t>
        </w:r>
        <w:r w:rsidR="006D10B0">
          <w:rPr>
            <w:rStyle w:val="Hyperlink"/>
            <w:rFonts w:cstheme="minorHAnsi"/>
          </w:rPr>
          <w:t>1b</w:t>
        </w:r>
      </w:hyperlink>
      <w:r w:rsidR="000827F1" w:rsidRPr="000827F1">
        <w:rPr>
          <w:rFonts w:cstheme="minorHAnsi"/>
        </w:rPr>
        <w:t>)</w:t>
      </w:r>
    </w:p>
    <w:p w14:paraId="39FEE28F" w14:textId="015817A2" w:rsidR="00715FD4" w:rsidRPr="00715FD4" w:rsidRDefault="007D6BAD" w:rsidP="00715FD4">
      <w:pPr>
        <w:rPr>
          <w:rFonts w:cstheme="minorHAnsi"/>
          <w:b/>
        </w:rPr>
      </w:pPr>
      <w:r>
        <w:rPr>
          <w:noProof/>
          <w:lang w:val="en-CA" w:eastAsia="en-CA"/>
        </w:rPr>
        <w:drawing>
          <wp:inline distT="0" distB="0" distL="0" distR="0" wp14:anchorId="2B8F4465" wp14:editId="611E2CB5">
            <wp:extent cx="6105525" cy="50372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13860" cy="5044137"/>
                    </a:xfrm>
                    <a:prstGeom prst="rect">
                      <a:avLst/>
                    </a:prstGeom>
                  </pic:spPr>
                </pic:pic>
              </a:graphicData>
            </a:graphic>
          </wp:inline>
        </w:drawing>
      </w:r>
    </w:p>
    <w:p w14:paraId="061A0FA4" w14:textId="02268478" w:rsidR="00715FD4" w:rsidRPr="004D5D80" w:rsidRDefault="007D6BAD" w:rsidP="00AA3890">
      <w:pPr>
        <w:rPr>
          <w:rFonts w:cstheme="minorHAnsi"/>
          <w:b/>
        </w:rPr>
      </w:pPr>
      <w:r>
        <w:rPr>
          <w:noProof/>
          <w:lang w:val="en-CA" w:eastAsia="en-CA"/>
        </w:rPr>
        <w:lastRenderedPageBreak/>
        <w:drawing>
          <wp:anchor distT="0" distB="0" distL="114300" distR="114300" simplePos="0" relativeHeight="251737088" behindDoc="0" locked="0" layoutInCell="1" allowOverlap="1" wp14:anchorId="330E5C88" wp14:editId="089F5845">
            <wp:simplePos x="914400" y="1143000"/>
            <wp:positionH relativeFrom="column">
              <wp:align>left</wp:align>
            </wp:positionH>
            <wp:positionV relativeFrom="paragraph">
              <wp:align>top</wp:align>
            </wp:positionV>
            <wp:extent cx="6499860" cy="59436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6499860" cy="5943600"/>
                    </a:xfrm>
                    <a:prstGeom prst="rect">
                      <a:avLst/>
                    </a:prstGeom>
                  </pic:spPr>
                </pic:pic>
              </a:graphicData>
            </a:graphic>
          </wp:anchor>
        </w:drawing>
      </w:r>
    </w:p>
    <w:p w14:paraId="30D6B70F" w14:textId="77777777" w:rsidR="00715FD4" w:rsidRDefault="00715FD4" w:rsidP="00AA3890">
      <w:pPr>
        <w:rPr>
          <w:rFonts w:cstheme="minorHAnsi"/>
          <w:b/>
          <w:color w:val="000000" w:themeColor="text1"/>
        </w:rPr>
      </w:pPr>
    </w:p>
    <w:p w14:paraId="383981EE" w14:textId="68FC51B4" w:rsidR="00715FD4" w:rsidRDefault="00E7410D" w:rsidP="00AA3890">
      <w:pPr>
        <w:rPr>
          <w:rFonts w:cstheme="minorHAnsi"/>
          <w:b/>
          <w:color w:val="000000" w:themeColor="text1"/>
        </w:rPr>
      </w:pPr>
      <w:r>
        <w:rPr>
          <w:rFonts w:cstheme="minorHAnsi"/>
          <w:b/>
          <w:color w:val="000000" w:themeColor="text1"/>
        </w:rPr>
        <w:t>Additional Practice</w:t>
      </w:r>
    </w:p>
    <w:p w14:paraId="21157986" w14:textId="77777777" w:rsidR="00E7410D" w:rsidRPr="00E7410D" w:rsidRDefault="00E7410D" w:rsidP="00E7410D">
      <w:pPr>
        <w:rPr>
          <w:rFonts w:cstheme="minorHAnsi"/>
          <w:b/>
          <w:bCs/>
          <w:color w:val="000000" w:themeColor="text1"/>
        </w:rPr>
      </w:pPr>
      <w:r w:rsidRPr="00E7410D">
        <w:rPr>
          <w:rFonts w:cstheme="minorHAnsi"/>
          <w:b/>
          <w:bCs/>
          <w:color w:val="000000" w:themeColor="text1"/>
        </w:rPr>
        <w:t>Calculating Resident Days</w:t>
      </w:r>
    </w:p>
    <w:p w14:paraId="4FE3DA4D" w14:textId="77777777" w:rsidR="00E7410D" w:rsidRPr="00E7410D" w:rsidRDefault="00E7410D" w:rsidP="00E7410D">
      <w:pPr>
        <w:numPr>
          <w:ilvl w:val="0"/>
          <w:numId w:val="12"/>
        </w:numPr>
        <w:rPr>
          <w:rFonts w:cstheme="minorHAnsi"/>
          <w:color w:val="000000" w:themeColor="text1"/>
        </w:rPr>
      </w:pPr>
      <w:r w:rsidRPr="00E7410D">
        <w:rPr>
          <w:rFonts w:cstheme="minorHAnsi"/>
          <w:color w:val="000000" w:themeColor="text1"/>
        </w:rPr>
        <w:t xml:space="preserve">There are 120 residents in your LTCF during the month of June. How many resident days are there in June? </w:t>
      </w:r>
    </w:p>
    <w:p w14:paraId="733AA6E4" w14:textId="77777777" w:rsidR="00E7410D" w:rsidRPr="00E7410D" w:rsidRDefault="00E7410D" w:rsidP="00E7410D">
      <w:pPr>
        <w:rPr>
          <w:rFonts w:cstheme="minorHAnsi"/>
          <w:color w:val="000000" w:themeColor="text1"/>
        </w:rPr>
      </w:pPr>
    </w:p>
    <w:p w14:paraId="2C2180C0" w14:textId="77777777" w:rsidR="00E7410D" w:rsidRPr="00E7410D" w:rsidRDefault="00E7410D" w:rsidP="00E7410D">
      <w:pPr>
        <w:numPr>
          <w:ilvl w:val="0"/>
          <w:numId w:val="12"/>
        </w:numPr>
        <w:rPr>
          <w:rFonts w:cstheme="minorHAnsi"/>
          <w:color w:val="000000" w:themeColor="text1"/>
        </w:rPr>
      </w:pPr>
      <w:r w:rsidRPr="00E7410D">
        <w:rPr>
          <w:rFonts w:cstheme="minorHAnsi"/>
          <w:color w:val="000000" w:themeColor="text1"/>
        </w:rPr>
        <w:t xml:space="preserve">There are 50 residents living in your LTCF throughout the 2022 calendar year. How many resident days are there in 2022? </w:t>
      </w:r>
    </w:p>
    <w:p w14:paraId="1C550C69" w14:textId="77777777" w:rsidR="00E7410D" w:rsidRPr="00E7410D" w:rsidRDefault="00E7410D" w:rsidP="00E7410D">
      <w:pPr>
        <w:rPr>
          <w:rFonts w:cstheme="minorHAnsi"/>
          <w:color w:val="000000" w:themeColor="text1"/>
        </w:rPr>
      </w:pPr>
    </w:p>
    <w:p w14:paraId="05C9D6A3" w14:textId="77777777" w:rsidR="00E7410D" w:rsidRPr="00E7410D" w:rsidRDefault="00E7410D" w:rsidP="00E7410D">
      <w:pPr>
        <w:numPr>
          <w:ilvl w:val="0"/>
          <w:numId w:val="12"/>
        </w:numPr>
        <w:rPr>
          <w:rFonts w:cstheme="minorHAnsi"/>
          <w:color w:val="000000" w:themeColor="text1"/>
        </w:rPr>
      </w:pPr>
      <w:r w:rsidRPr="00E7410D">
        <w:rPr>
          <w:rFonts w:cstheme="minorHAnsi"/>
          <w:color w:val="000000" w:themeColor="text1"/>
        </w:rPr>
        <w:t xml:space="preserve">There are 100 residents living in your LTCF throughout the month of October and November. There are 102 residents in your LTFC throughout the month of December. How many resident days are there in the last quarter of the year? </w:t>
      </w:r>
    </w:p>
    <w:p w14:paraId="2B3BF16D" w14:textId="77777777" w:rsidR="00E7410D" w:rsidRPr="00E7410D" w:rsidRDefault="00E7410D" w:rsidP="00E7410D">
      <w:pPr>
        <w:rPr>
          <w:rFonts w:cstheme="minorHAnsi"/>
          <w:b/>
          <w:color w:val="000000" w:themeColor="text1"/>
        </w:rPr>
      </w:pPr>
    </w:p>
    <w:p w14:paraId="35A99DA4" w14:textId="77777777" w:rsidR="00E7410D" w:rsidRPr="00E7410D" w:rsidRDefault="00E7410D" w:rsidP="00E7410D">
      <w:pPr>
        <w:rPr>
          <w:rFonts w:cstheme="minorHAnsi"/>
          <w:b/>
          <w:bCs/>
          <w:color w:val="000000" w:themeColor="text1"/>
        </w:rPr>
      </w:pPr>
      <w:r w:rsidRPr="00E7410D">
        <w:rPr>
          <w:rFonts w:cstheme="minorHAnsi"/>
          <w:b/>
          <w:bCs/>
          <w:color w:val="000000" w:themeColor="text1"/>
        </w:rPr>
        <w:t xml:space="preserve">Calculating Rates </w:t>
      </w:r>
    </w:p>
    <w:p w14:paraId="47117B83" w14:textId="77777777" w:rsidR="00E7410D" w:rsidRPr="00E7410D" w:rsidRDefault="00E7410D" w:rsidP="00E7410D">
      <w:pPr>
        <w:numPr>
          <w:ilvl w:val="0"/>
          <w:numId w:val="12"/>
        </w:numPr>
        <w:rPr>
          <w:rFonts w:cstheme="minorHAnsi"/>
          <w:color w:val="000000" w:themeColor="text1"/>
        </w:rPr>
      </w:pPr>
      <w:r w:rsidRPr="00E7410D">
        <w:rPr>
          <w:rFonts w:cstheme="minorHAnsi"/>
          <w:color w:val="000000" w:themeColor="text1"/>
        </w:rPr>
        <w:t>There are 120 residents in your LTCF during the month of June. Five residents developed a healthcare associated COVID infection. What is the COVID infection rate per 1,000 resident days in June?</w:t>
      </w:r>
    </w:p>
    <w:p w14:paraId="04BC2FC1" w14:textId="77777777" w:rsidR="00E7410D" w:rsidRPr="00E7410D" w:rsidRDefault="00E7410D" w:rsidP="00E7410D">
      <w:pPr>
        <w:rPr>
          <w:rFonts w:cstheme="minorHAnsi"/>
          <w:color w:val="000000" w:themeColor="text1"/>
        </w:rPr>
      </w:pPr>
    </w:p>
    <w:p w14:paraId="4280A673" w14:textId="77777777" w:rsidR="00E7410D" w:rsidRPr="00E7410D" w:rsidRDefault="00E7410D" w:rsidP="00E7410D">
      <w:pPr>
        <w:numPr>
          <w:ilvl w:val="0"/>
          <w:numId w:val="12"/>
        </w:numPr>
        <w:rPr>
          <w:rFonts w:cstheme="minorHAnsi"/>
          <w:color w:val="000000" w:themeColor="text1"/>
        </w:rPr>
      </w:pPr>
      <w:r w:rsidRPr="00E7410D">
        <w:rPr>
          <w:rFonts w:cstheme="minorHAnsi"/>
          <w:color w:val="000000" w:themeColor="text1"/>
        </w:rPr>
        <w:t xml:space="preserve">There are 50 residents living in your LTCF throughout the 2022 calendar year. Seven residents developed CDI. What is the CDI rate per 10,000 resident days in 2022? </w:t>
      </w:r>
    </w:p>
    <w:p w14:paraId="5C7E717A" w14:textId="77777777" w:rsidR="00E7410D" w:rsidRPr="00E7410D" w:rsidRDefault="00E7410D" w:rsidP="00E7410D">
      <w:pPr>
        <w:rPr>
          <w:rFonts w:cstheme="minorHAnsi"/>
          <w:color w:val="000000" w:themeColor="text1"/>
        </w:rPr>
      </w:pPr>
    </w:p>
    <w:p w14:paraId="79D43E24" w14:textId="77777777" w:rsidR="00E7410D" w:rsidRPr="00E7410D" w:rsidRDefault="00E7410D" w:rsidP="00E7410D">
      <w:pPr>
        <w:numPr>
          <w:ilvl w:val="0"/>
          <w:numId w:val="12"/>
        </w:numPr>
        <w:rPr>
          <w:rFonts w:cstheme="minorHAnsi"/>
          <w:color w:val="000000" w:themeColor="text1"/>
        </w:rPr>
      </w:pPr>
      <w:r w:rsidRPr="00E7410D">
        <w:rPr>
          <w:rFonts w:cstheme="minorHAnsi"/>
          <w:color w:val="000000" w:themeColor="text1"/>
        </w:rPr>
        <w:t xml:space="preserve">There are 100 residents living in your LTCF throughout the month of October and November. There are 102 residents in your LTFC throughout the month of December. Three residents developed CAUTI during the quarter. There were 1,500 catheter days. What is the incidence of CAUTI during the quarter per 1,000 catheter days? </w:t>
      </w:r>
    </w:p>
    <w:p w14:paraId="5E60EFB3" w14:textId="77777777" w:rsidR="00E7410D" w:rsidRPr="00E7410D" w:rsidRDefault="00E7410D" w:rsidP="00E7410D">
      <w:pPr>
        <w:rPr>
          <w:rFonts w:cstheme="minorHAnsi"/>
          <w:b/>
          <w:color w:val="000000" w:themeColor="text1"/>
        </w:rPr>
      </w:pPr>
    </w:p>
    <w:p w14:paraId="47D89359" w14:textId="77777777" w:rsidR="00E7410D" w:rsidRPr="00E7410D" w:rsidRDefault="00E7410D" w:rsidP="00E7410D">
      <w:pPr>
        <w:numPr>
          <w:ilvl w:val="0"/>
          <w:numId w:val="12"/>
        </w:numPr>
        <w:rPr>
          <w:rFonts w:cstheme="minorHAnsi"/>
          <w:color w:val="000000" w:themeColor="text1"/>
        </w:rPr>
      </w:pPr>
      <w:r w:rsidRPr="00E7410D">
        <w:rPr>
          <w:rFonts w:cstheme="minorHAnsi"/>
          <w:color w:val="000000" w:themeColor="text1"/>
        </w:rPr>
        <w:lastRenderedPageBreak/>
        <w:t xml:space="preserve">There are 150 residents living in your LTCF in January. Twelve residents developed influenza. What was the incidence of influenza per 1,000 resident days? </w:t>
      </w:r>
    </w:p>
    <w:p w14:paraId="5A9997B2" w14:textId="77777777" w:rsidR="00E7410D" w:rsidRPr="00E7410D" w:rsidRDefault="00E7410D" w:rsidP="00E7410D">
      <w:pPr>
        <w:rPr>
          <w:rFonts w:cstheme="minorHAnsi"/>
          <w:color w:val="000000" w:themeColor="text1"/>
          <w:lang w:val="en-CA"/>
        </w:rPr>
      </w:pPr>
    </w:p>
    <w:p w14:paraId="515D63C0" w14:textId="77777777" w:rsidR="00E7410D" w:rsidRPr="00E7410D" w:rsidRDefault="00E7410D" w:rsidP="00E7410D">
      <w:pPr>
        <w:numPr>
          <w:ilvl w:val="0"/>
          <w:numId w:val="12"/>
        </w:numPr>
        <w:rPr>
          <w:rFonts w:cstheme="minorHAnsi"/>
          <w:color w:val="000000" w:themeColor="text1"/>
        </w:rPr>
      </w:pPr>
      <w:r w:rsidRPr="00E7410D">
        <w:rPr>
          <w:rFonts w:cstheme="minorHAnsi"/>
          <w:color w:val="000000" w:themeColor="text1"/>
          <w:lang w:val="en-CA"/>
        </w:rPr>
        <w:t>There is a norovirus outbreak in your LTCF which has 20 residents and 6 staff. Eleven residents and 2 staff are ill. What is the attack rate percentage of norovirus in residents and staff?</w:t>
      </w:r>
    </w:p>
    <w:p w14:paraId="264D070D" w14:textId="77777777" w:rsidR="00E7410D" w:rsidRDefault="00E7410D" w:rsidP="00E7410D">
      <w:pPr>
        <w:pStyle w:val="ListParagraph"/>
        <w:rPr>
          <w:rFonts w:cstheme="minorHAnsi"/>
          <w:color w:val="000000" w:themeColor="text1"/>
        </w:rPr>
      </w:pPr>
    </w:p>
    <w:p w14:paraId="73ABF117" w14:textId="77777777" w:rsidR="00E7410D" w:rsidRDefault="00E7410D" w:rsidP="00E7410D">
      <w:pPr>
        <w:rPr>
          <w:rFonts w:cstheme="minorHAnsi"/>
          <w:color w:val="000000" w:themeColor="text1"/>
        </w:rPr>
      </w:pPr>
    </w:p>
    <w:p w14:paraId="5ACD0A86" w14:textId="6E6BBDDC" w:rsidR="00E7410D" w:rsidRDefault="00E7410D" w:rsidP="00E7410D">
      <w:pPr>
        <w:rPr>
          <w:b/>
          <w:bCs/>
        </w:rPr>
      </w:pPr>
      <w:r>
        <w:rPr>
          <w:b/>
          <w:bCs/>
        </w:rPr>
        <w:t>Answers are provided on Page 13</w:t>
      </w:r>
    </w:p>
    <w:p w14:paraId="0719958B" w14:textId="77777777" w:rsidR="00E7410D" w:rsidRDefault="00E7410D" w:rsidP="00E7410D">
      <w:r>
        <w:rPr>
          <w:b/>
          <w:bCs/>
        </w:rPr>
        <w:t>Additional examples</w:t>
      </w:r>
      <w:r>
        <w:t xml:space="preserve"> can be found in Boxes 11 through 14 of the Ontario Agency for Health Protection and Promotion (Public Health Ontario), Provincial Infectious Diseases Advisory Committee, Best practices for surveillance of health care-associated infections in patient and resident populations. 3rd ed. Toronto, ON: Queen’s Printer for Ontario; 2014: </w:t>
      </w:r>
      <w:hyperlink r:id="rId22" w:history="1">
        <w:r>
          <w:rPr>
            <w:rStyle w:val="Hyperlink"/>
          </w:rPr>
          <w:t>https://www.publichealthontario.ca/-/media/ Documents/B/2014/bp-hai-surveillance.pdf?rev=9e7eb19b6140410faed32a5dafed8f3e&amp;sc_lang=en</w:t>
        </w:r>
      </w:hyperlink>
      <w:r>
        <w:t xml:space="preserve"> </w:t>
      </w:r>
    </w:p>
    <w:p w14:paraId="741455C3" w14:textId="77777777" w:rsidR="00E7410D" w:rsidRDefault="00E7410D" w:rsidP="00E7410D">
      <w:pPr>
        <w:rPr>
          <w:rFonts w:cstheme="minorHAnsi"/>
          <w:color w:val="000000" w:themeColor="text1"/>
        </w:rPr>
      </w:pPr>
    </w:p>
    <w:p w14:paraId="3C912C01" w14:textId="77777777" w:rsidR="00E7410D" w:rsidRDefault="00E7410D" w:rsidP="00E7410D">
      <w:pPr>
        <w:rPr>
          <w:rFonts w:cstheme="minorHAnsi"/>
          <w:color w:val="000000" w:themeColor="text1"/>
        </w:rPr>
      </w:pPr>
    </w:p>
    <w:p w14:paraId="2851EEDE" w14:textId="77777777" w:rsidR="00E7410D" w:rsidRDefault="00E7410D" w:rsidP="00E7410D">
      <w:pPr>
        <w:rPr>
          <w:rFonts w:cstheme="minorHAnsi"/>
          <w:color w:val="000000" w:themeColor="text1"/>
        </w:rPr>
      </w:pPr>
    </w:p>
    <w:p w14:paraId="6A457F95" w14:textId="77777777" w:rsidR="00E7410D" w:rsidRDefault="00E7410D" w:rsidP="00E7410D">
      <w:pPr>
        <w:rPr>
          <w:rFonts w:cstheme="minorHAnsi"/>
          <w:color w:val="000000" w:themeColor="text1"/>
        </w:rPr>
      </w:pPr>
    </w:p>
    <w:p w14:paraId="073C552B" w14:textId="77777777" w:rsidR="00E7410D" w:rsidRDefault="00E7410D" w:rsidP="00E7410D">
      <w:pPr>
        <w:rPr>
          <w:rFonts w:cstheme="minorHAnsi"/>
          <w:color w:val="000000" w:themeColor="text1"/>
        </w:rPr>
      </w:pPr>
    </w:p>
    <w:p w14:paraId="309C0486" w14:textId="77777777" w:rsidR="00E7410D" w:rsidRDefault="00E7410D" w:rsidP="00E7410D">
      <w:pPr>
        <w:rPr>
          <w:rFonts w:cstheme="minorHAnsi"/>
          <w:color w:val="000000" w:themeColor="text1"/>
        </w:rPr>
      </w:pPr>
    </w:p>
    <w:p w14:paraId="6C666178" w14:textId="77777777" w:rsidR="00E7410D" w:rsidRDefault="00E7410D" w:rsidP="00E7410D">
      <w:pPr>
        <w:rPr>
          <w:rFonts w:cstheme="minorHAnsi"/>
          <w:color w:val="000000" w:themeColor="text1"/>
        </w:rPr>
      </w:pPr>
    </w:p>
    <w:p w14:paraId="2EB61BCD" w14:textId="77777777" w:rsidR="00E7410D" w:rsidRDefault="00E7410D" w:rsidP="00E7410D">
      <w:pPr>
        <w:rPr>
          <w:rFonts w:cstheme="minorHAnsi"/>
          <w:color w:val="000000" w:themeColor="text1"/>
        </w:rPr>
      </w:pPr>
    </w:p>
    <w:p w14:paraId="1B554DD5" w14:textId="77777777" w:rsidR="00E7410D" w:rsidRDefault="00E7410D" w:rsidP="00E7410D">
      <w:pPr>
        <w:rPr>
          <w:rFonts w:cstheme="minorHAnsi"/>
          <w:color w:val="000000" w:themeColor="text1"/>
        </w:rPr>
      </w:pPr>
    </w:p>
    <w:p w14:paraId="3297AD5C" w14:textId="77777777" w:rsidR="00E7410D" w:rsidRDefault="00E7410D" w:rsidP="00E7410D">
      <w:pPr>
        <w:rPr>
          <w:rFonts w:cstheme="minorHAnsi"/>
          <w:color w:val="000000" w:themeColor="text1"/>
        </w:rPr>
      </w:pPr>
    </w:p>
    <w:p w14:paraId="1C52D53E" w14:textId="77777777" w:rsidR="00E7410D" w:rsidRPr="00E7410D" w:rsidRDefault="00E7410D" w:rsidP="00E7410D">
      <w:pPr>
        <w:rPr>
          <w:rFonts w:cstheme="minorHAnsi"/>
          <w:b/>
          <w:bCs/>
          <w:color w:val="000000" w:themeColor="text1"/>
        </w:rPr>
      </w:pPr>
      <w:r w:rsidRPr="00E7410D">
        <w:rPr>
          <w:rFonts w:cstheme="minorHAnsi"/>
          <w:b/>
          <w:bCs/>
          <w:color w:val="000000" w:themeColor="text1"/>
        </w:rPr>
        <w:lastRenderedPageBreak/>
        <w:t>Answers</w:t>
      </w:r>
    </w:p>
    <w:p w14:paraId="30CB7E18" w14:textId="77777777" w:rsidR="00E7410D" w:rsidRPr="00E7410D" w:rsidRDefault="00E7410D" w:rsidP="00E7410D">
      <w:pPr>
        <w:rPr>
          <w:rFonts w:cstheme="minorHAnsi"/>
          <w:b/>
          <w:bCs/>
          <w:color w:val="000000" w:themeColor="text1"/>
        </w:rPr>
      </w:pPr>
      <w:r w:rsidRPr="00E7410D">
        <w:rPr>
          <w:rFonts w:cstheme="minorHAnsi"/>
          <w:b/>
          <w:bCs/>
          <w:color w:val="000000" w:themeColor="text1"/>
        </w:rPr>
        <w:t>Calculating Resident Days</w:t>
      </w:r>
    </w:p>
    <w:p w14:paraId="6FCACC7F" w14:textId="7A4986ED" w:rsidR="00E7410D" w:rsidRPr="00E7410D" w:rsidRDefault="00E7410D" w:rsidP="00E7410D">
      <w:pPr>
        <w:numPr>
          <w:ilvl w:val="0"/>
          <w:numId w:val="13"/>
        </w:numPr>
        <w:rPr>
          <w:rFonts w:cstheme="minorHAnsi"/>
          <w:color w:val="000000" w:themeColor="text1"/>
        </w:rPr>
      </w:pPr>
      <w:r w:rsidRPr="00E7410D">
        <w:rPr>
          <w:rFonts w:cstheme="minorHAnsi"/>
          <w:color w:val="000000" w:themeColor="text1"/>
        </w:rPr>
        <w:t xml:space="preserve">120 residents x 30 days in the month of June = </w:t>
      </w:r>
      <w:r w:rsidRPr="00E7410D">
        <w:rPr>
          <w:rFonts w:cstheme="minorHAnsi"/>
          <w:b/>
          <w:bCs/>
          <w:color w:val="000000" w:themeColor="text1"/>
        </w:rPr>
        <w:t>3,600</w:t>
      </w:r>
      <w:r w:rsidRPr="00E7410D">
        <w:rPr>
          <w:rFonts w:cstheme="minorHAnsi"/>
          <w:color w:val="000000" w:themeColor="text1"/>
        </w:rPr>
        <w:t xml:space="preserve"> resident days in June</w:t>
      </w:r>
    </w:p>
    <w:p w14:paraId="6852FFE7" w14:textId="1B2817C7" w:rsidR="00E7410D" w:rsidRPr="00E7410D" w:rsidRDefault="00E7410D" w:rsidP="00E7410D">
      <w:pPr>
        <w:numPr>
          <w:ilvl w:val="0"/>
          <w:numId w:val="13"/>
        </w:numPr>
        <w:rPr>
          <w:rFonts w:cstheme="minorHAnsi"/>
          <w:color w:val="000000" w:themeColor="text1"/>
        </w:rPr>
      </w:pPr>
      <w:r w:rsidRPr="00E7410D">
        <w:rPr>
          <w:rFonts w:cstheme="minorHAnsi"/>
          <w:color w:val="000000" w:themeColor="text1"/>
        </w:rPr>
        <w:t xml:space="preserve">50 residents x 365 days in the year = </w:t>
      </w:r>
      <w:r w:rsidRPr="00E7410D">
        <w:rPr>
          <w:rFonts w:cstheme="minorHAnsi"/>
          <w:b/>
          <w:bCs/>
          <w:color w:val="000000" w:themeColor="text1"/>
        </w:rPr>
        <w:t>18,250</w:t>
      </w:r>
      <w:r w:rsidRPr="00E7410D">
        <w:rPr>
          <w:rFonts w:cstheme="minorHAnsi"/>
          <w:color w:val="000000" w:themeColor="text1"/>
        </w:rPr>
        <w:t xml:space="preserve"> resident days in 2022 </w:t>
      </w:r>
    </w:p>
    <w:p w14:paraId="53303E0C" w14:textId="77777777" w:rsidR="00E7410D" w:rsidRPr="00E7410D" w:rsidRDefault="00E7410D" w:rsidP="00E7410D">
      <w:pPr>
        <w:numPr>
          <w:ilvl w:val="0"/>
          <w:numId w:val="13"/>
        </w:numPr>
        <w:rPr>
          <w:rFonts w:cstheme="minorHAnsi"/>
          <w:color w:val="000000" w:themeColor="text1"/>
        </w:rPr>
      </w:pPr>
      <w:r w:rsidRPr="00E7410D">
        <w:rPr>
          <w:rFonts w:cstheme="minorHAnsi"/>
          <w:color w:val="000000" w:themeColor="text1"/>
        </w:rPr>
        <w:t>100 residents x 31 days in October = 3,100 resident days in October</w:t>
      </w:r>
    </w:p>
    <w:p w14:paraId="7CC9393C" w14:textId="77777777" w:rsidR="00E7410D" w:rsidRPr="00E7410D" w:rsidRDefault="00E7410D" w:rsidP="00E7410D">
      <w:pPr>
        <w:ind w:firstLine="720"/>
        <w:rPr>
          <w:rFonts w:cstheme="minorHAnsi"/>
          <w:color w:val="000000" w:themeColor="text1"/>
        </w:rPr>
      </w:pPr>
      <w:r w:rsidRPr="00E7410D">
        <w:rPr>
          <w:rFonts w:cstheme="minorHAnsi"/>
          <w:color w:val="000000" w:themeColor="text1"/>
        </w:rPr>
        <w:t>100 residents x 30 days in November = 3,000 resident days in November</w:t>
      </w:r>
    </w:p>
    <w:p w14:paraId="4252E0E4" w14:textId="6C250003" w:rsidR="00E7410D" w:rsidRPr="00E7410D" w:rsidRDefault="00E7410D" w:rsidP="00E7410D">
      <w:pPr>
        <w:ind w:left="720"/>
        <w:rPr>
          <w:rFonts w:cstheme="minorHAnsi"/>
          <w:color w:val="000000" w:themeColor="text1"/>
        </w:rPr>
      </w:pPr>
      <w:r w:rsidRPr="00E7410D">
        <w:rPr>
          <w:rFonts w:cstheme="minorHAnsi"/>
          <w:color w:val="000000" w:themeColor="text1"/>
        </w:rPr>
        <w:t xml:space="preserve">102 residents x 31 days in December = 3,162 resident days in December </w:t>
      </w:r>
    </w:p>
    <w:p w14:paraId="533ACDF1" w14:textId="26650331" w:rsidR="00E7410D" w:rsidRPr="00E7410D" w:rsidRDefault="00E7410D" w:rsidP="00E7410D">
      <w:pPr>
        <w:ind w:firstLine="720"/>
        <w:rPr>
          <w:rFonts w:cstheme="minorHAnsi"/>
          <w:color w:val="000000" w:themeColor="text1"/>
        </w:rPr>
      </w:pPr>
      <w:r w:rsidRPr="00E7410D">
        <w:rPr>
          <w:rFonts w:cstheme="minorHAnsi"/>
          <w:color w:val="000000" w:themeColor="text1"/>
        </w:rPr>
        <w:t xml:space="preserve">Total resident days of 3,100+3,000+3,162 = </w:t>
      </w:r>
      <w:r w:rsidRPr="00E7410D">
        <w:rPr>
          <w:rFonts w:cstheme="minorHAnsi"/>
          <w:b/>
          <w:bCs/>
          <w:color w:val="000000" w:themeColor="text1"/>
        </w:rPr>
        <w:t>9,262</w:t>
      </w:r>
      <w:r w:rsidRPr="00E7410D">
        <w:rPr>
          <w:rFonts w:cstheme="minorHAnsi"/>
          <w:color w:val="000000" w:themeColor="text1"/>
        </w:rPr>
        <w:t xml:space="preserve"> in the last quarter of the year</w:t>
      </w:r>
    </w:p>
    <w:p w14:paraId="11FB6F92" w14:textId="77777777" w:rsidR="00E7410D" w:rsidRPr="00E7410D" w:rsidRDefault="00E7410D" w:rsidP="00E7410D">
      <w:pPr>
        <w:rPr>
          <w:rFonts w:cstheme="minorHAnsi"/>
          <w:b/>
          <w:bCs/>
          <w:color w:val="000000" w:themeColor="text1"/>
        </w:rPr>
      </w:pPr>
      <w:r w:rsidRPr="00E7410D">
        <w:rPr>
          <w:rFonts w:cstheme="minorHAnsi"/>
          <w:color w:val="000000" w:themeColor="text1"/>
        </w:rPr>
        <w:t xml:space="preserve"> </w:t>
      </w:r>
      <w:r w:rsidRPr="00E7410D">
        <w:rPr>
          <w:rFonts w:cstheme="minorHAnsi"/>
          <w:b/>
          <w:bCs/>
          <w:color w:val="000000" w:themeColor="text1"/>
        </w:rPr>
        <w:t xml:space="preserve">Calculating Rates </w:t>
      </w:r>
    </w:p>
    <w:p w14:paraId="27CF1298" w14:textId="1E8D031E" w:rsidR="00E7410D" w:rsidRPr="00E7410D" w:rsidRDefault="00E7410D" w:rsidP="00E7410D">
      <w:pPr>
        <w:numPr>
          <w:ilvl w:val="0"/>
          <w:numId w:val="13"/>
        </w:numPr>
        <w:rPr>
          <w:rFonts w:cstheme="minorHAnsi"/>
          <w:color w:val="000000" w:themeColor="text1"/>
        </w:rPr>
      </w:pPr>
      <w:r w:rsidRPr="00E7410D">
        <w:rPr>
          <w:rFonts w:cstheme="minorHAnsi"/>
          <w:color w:val="000000" w:themeColor="text1"/>
        </w:rPr>
        <w:t xml:space="preserve">(5 HAI COVID cases / 3,600 resident days in June) x 1,000 resident days = </w:t>
      </w:r>
      <w:r w:rsidRPr="00E7410D">
        <w:rPr>
          <w:rFonts w:cstheme="minorHAnsi"/>
          <w:b/>
          <w:bCs/>
          <w:color w:val="000000" w:themeColor="text1"/>
        </w:rPr>
        <w:t>1.39</w:t>
      </w:r>
      <w:r w:rsidRPr="00E7410D">
        <w:rPr>
          <w:rFonts w:cstheme="minorHAnsi"/>
          <w:color w:val="000000" w:themeColor="text1"/>
        </w:rPr>
        <w:t xml:space="preserve"> HAI COVID cases per 1,000 resident days</w:t>
      </w:r>
    </w:p>
    <w:p w14:paraId="4E6FCB05" w14:textId="69D3D912" w:rsidR="00E7410D" w:rsidRPr="00E7410D" w:rsidRDefault="00E7410D" w:rsidP="00E7410D">
      <w:pPr>
        <w:numPr>
          <w:ilvl w:val="0"/>
          <w:numId w:val="13"/>
        </w:numPr>
        <w:rPr>
          <w:rFonts w:cstheme="minorHAnsi"/>
          <w:color w:val="000000" w:themeColor="text1"/>
        </w:rPr>
      </w:pPr>
      <w:r w:rsidRPr="00E7410D">
        <w:rPr>
          <w:rFonts w:cstheme="minorHAnsi"/>
          <w:color w:val="000000" w:themeColor="text1"/>
        </w:rPr>
        <w:t xml:space="preserve">(7 CDI cases / 18,250 resident days in 2022) x 10,000 resident days = </w:t>
      </w:r>
      <w:r w:rsidRPr="00E7410D">
        <w:rPr>
          <w:rFonts w:cstheme="minorHAnsi"/>
          <w:b/>
          <w:bCs/>
          <w:color w:val="000000" w:themeColor="text1"/>
        </w:rPr>
        <w:t>3.84</w:t>
      </w:r>
      <w:r w:rsidRPr="00E7410D">
        <w:rPr>
          <w:rFonts w:cstheme="minorHAnsi"/>
          <w:color w:val="000000" w:themeColor="text1"/>
        </w:rPr>
        <w:t xml:space="preserve"> CDI cases per 10,000 resident days</w:t>
      </w:r>
    </w:p>
    <w:p w14:paraId="095AA0B9" w14:textId="60E315B2" w:rsidR="00E7410D" w:rsidRPr="00E7410D" w:rsidRDefault="00E7410D" w:rsidP="00E7410D">
      <w:pPr>
        <w:numPr>
          <w:ilvl w:val="0"/>
          <w:numId w:val="13"/>
        </w:numPr>
        <w:rPr>
          <w:rFonts w:cstheme="minorHAnsi"/>
          <w:color w:val="000000" w:themeColor="text1"/>
        </w:rPr>
      </w:pPr>
      <w:r w:rsidRPr="00E7410D">
        <w:rPr>
          <w:rFonts w:cstheme="minorHAnsi"/>
          <w:color w:val="000000" w:themeColor="text1"/>
        </w:rPr>
        <w:t xml:space="preserve">(3 CAUTI cases / 1,500 catheter days) x 1,000 catheter days = </w:t>
      </w:r>
      <w:r w:rsidRPr="00E7410D">
        <w:rPr>
          <w:rFonts w:cstheme="minorHAnsi"/>
          <w:b/>
          <w:bCs/>
          <w:color w:val="000000" w:themeColor="text1"/>
        </w:rPr>
        <w:t>2.00</w:t>
      </w:r>
      <w:r w:rsidRPr="00E7410D">
        <w:rPr>
          <w:rFonts w:cstheme="minorHAnsi"/>
          <w:color w:val="000000" w:themeColor="text1"/>
        </w:rPr>
        <w:t xml:space="preserve"> CAUTI cases per 1,000 catheter days </w:t>
      </w:r>
    </w:p>
    <w:p w14:paraId="74D48231" w14:textId="77777777" w:rsidR="00E7410D" w:rsidRPr="00E7410D" w:rsidRDefault="00E7410D" w:rsidP="00E7410D">
      <w:pPr>
        <w:numPr>
          <w:ilvl w:val="0"/>
          <w:numId w:val="13"/>
        </w:numPr>
        <w:rPr>
          <w:rFonts w:cstheme="minorHAnsi"/>
          <w:color w:val="000000" w:themeColor="text1"/>
        </w:rPr>
      </w:pPr>
      <w:r w:rsidRPr="00E7410D">
        <w:rPr>
          <w:rFonts w:cstheme="minorHAnsi"/>
          <w:color w:val="000000" w:themeColor="text1"/>
        </w:rPr>
        <w:t>150 residents x 31 days in January = 4,650 resident days</w:t>
      </w:r>
    </w:p>
    <w:p w14:paraId="1793795B" w14:textId="77777777" w:rsidR="00E7410D" w:rsidRPr="00E7410D" w:rsidRDefault="00E7410D" w:rsidP="00E7410D">
      <w:pPr>
        <w:ind w:firstLine="720"/>
        <w:rPr>
          <w:rFonts w:cstheme="minorHAnsi"/>
          <w:color w:val="000000" w:themeColor="text1"/>
        </w:rPr>
      </w:pPr>
      <w:r w:rsidRPr="00E7410D">
        <w:rPr>
          <w:rFonts w:cstheme="minorHAnsi"/>
          <w:color w:val="000000" w:themeColor="text1"/>
        </w:rPr>
        <w:t xml:space="preserve">(12 influenza cases / 4,650 resident days) x 1,000 resident days = </w:t>
      </w:r>
      <w:r w:rsidRPr="00E7410D">
        <w:rPr>
          <w:rFonts w:cstheme="minorHAnsi"/>
          <w:b/>
          <w:bCs/>
          <w:color w:val="000000" w:themeColor="text1"/>
        </w:rPr>
        <w:t>2.58</w:t>
      </w:r>
      <w:r w:rsidRPr="00E7410D">
        <w:rPr>
          <w:rFonts w:cstheme="minorHAnsi"/>
          <w:color w:val="000000" w:themeColor="text1"/>
        </w:rPr>
        <w:t xml:space="preserve"> influenza cases per 1,000 resident days </w:t>
      </w:r>
    </w:p>
    <w:p w14:paraId="0FA34CBD" w14:textId="77777777" w:rsidR="00E7410D" w:rsidRPr="00E7410D" w:rsidRDefault="00E7410D" w:rsidP="00E7410D">
      <w:pPr>
        <w:numPr>
          <w:ilvl w:val="0"/>
          <w:numId w:val="13"/>
        </w:numPr>
        <w:rPr>
          <w:rFonts w:cstheme="minorHAnsi"/>
          <w:color w:val="000000" w:themeColor="text1"/>
          <w:lang w:val="en-CA"/>
        </w:rPr>
      </w:pPr>
      <w:r w:rsidRPr="00E7410D">
        <w:rPr>
          <w:rFonts w:cstheme="minorHAnsi"/>
          <w:color w:val="000000" w:themeColor="text1"/>
          <w:lang w:val="en-CA"/>
        </w:rPr>
        <w:t>(11 sick residents / 20 total residents) x 100 = </w:t>
      </w:r>
      <w:r w:rsidRPr="00E7410D">
        <w:rPr>
          <w:rFonts w:cstheme="minorHAnsi"/>
          <w:b/>
          <w:bCs/>
          <w:color w:val="000000" w:themeColor="text1"/>
          <w:lang w:val="en-CA"/>
        </w:rPr>
        <w:t>55%</w:t>
      </w:r>
      <w:r w:rsidRPr="00E7410D">
        <w:rPr>
          <w:rFonts w:cstheme="minorHAnsi"/>
          <w:color w:val="000000" w:themeColor="text1"/>
          <w:lang w:val="en-CA"/>
        </w:rPr>
        <w:t xml:space="preserve"> attack rate for residents </w:t>
      </w:r>
    </w:p>
    <w:p w14:paraId="06C39660" w14:textId="77777777" w:rsidR="00E7410D" w:rsidRPr="00E7410D" w:rsidRDefault="00E7410D" w:rsidP="00E7410D">
      <w:pPr>
        <w:ind w:firstLine="720"/>
        <w:rPr>
          <w:rFonts w:cstheme="minorHAnsi"/>
          <w:color w:val="000000" w:themeColor="text1"/>
          <w:lang w:val="en-CA"/>
        </w:rPr>
      </w:pPr>
      <w:r w:rsidRPr="00E7410D">
        <w:rPr>
          <w:rFonts w:cstheme="minorHAnsi"/>
          <w:color w:val="000000" w:themeColor="text1"/>
          <w:lang w:val="en-CA"/>
        </w:rPr>
        <w:t xml:space="preserve">(2 sick staff / 6 total staff) x 100 = </w:t>
      </w:r>
      <w:r w:rsidRPr="00E7410D">
        <w:rPr>
          <w:rFonts w:cstheme="minorHAnsi"/>
          <w:b/>
          <w:bCs/>
          <w:color w:val="000000" w:themeColor="text1"/>
          <w:lang w:val="en-CA"/>
        </w:rPr>
        <w:t>33%</w:t>
      </w:r>
      <w:r w:rsidRPr="00E7410D">
        <w:rPr>
          <w:rFonts w:cstheme="minorHAnsi"/>
          <w:color w:val="000000" w:themeColor="text1"/>
          <w:lang w:val="en-CA"/>
        </w:rPr>
        <w:t xml:space="preserve"> attach rate for staff </w:t>
      </w:r>
    </w:p>
    <w:p w14:paraId="2E4D2D72" w14:textId="77777777" w:rsidR="00E7410D" w:rsidRDefault="00E7410D" w:rsidP="00E7410D">
      <w:pPr>
        <w:rPr>
          <w:rFonts w:cstheme="minorHAnsi"/>
          <w:color w:val="000000" w:themeColor="text1"/>
        </w:rPr>
      </w:pPr>
    </w:p>
    <w:p w14:paraId="05F51BE1" w14:textId="77777777" w:rsidR="00E7410D" w:rsidRPr="00E7410D" w:rsidRDefault="00E7410D" w:rsidP="00E7410D">
      <w:pPr>
        <w:rPr>
          <w:rFonts w:cstheme="minorHAnsi"/>
          <w:color w:val="000000" w:themeColor="text1"/>
        </w:rPr>
      </w:pPr>
    </w:p>
    <w:p w14:paraId="619D4210" w14:textId="77777777" w:rsidR="00E7410D" w:rsidRDefault="00E7410D" w:rsidP="00AA3890">
      <w:pPr>
        <w:rPr>
          <w:rFonts w:cstheme="minorHAnsi"/>
          <w:b/>
          <w:color w:val="000000" w:themeColor="text1"/>
        </w:rPr>
      </w:pPr>
    </w:p>
    <w:bookmarkEnd w:id="14"/>
    <w:p w14:paraId="5C43EA93" w14:textId="45C41B88" w:rsidR="00D35538" w:rsidRPr="00D35538" w:rsidRDefault="00D35538" w:rsidP="00AA3890">
      <w:pPr>
        <w:rPr>
          <w:rFonts w:cstheme="minorHAnsi"/>
          <w:color w:val="000000" w:themeColor="text1"/>
        </w:rPr>
      </w:pP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p>
    <w:sectPr w:rsidR="00D35538" w:rsidRPr="00D35538" w:rsidSect="00961413">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FE3A9" w14:textId="77777777" w:rsidR="00D559DE" w:rsidRDefault="00D559DE" w:rsidP="00EB5DBA">
      <w:pPr>
        <w:spacing w:after="0" w:line="240" w:lineRule="auto"/>
      </w:pPr>
      <w:r>
        <w:separator/>
      </w:r>
    </w:p>
  </w:endnote>
  <w:endnote w:type="continuationSeparator" w:id="0">
    <w:p w14:paraId="28929522" w14:textId="77777777" w:rsidR="00D559DE" w:rsidRDefault="00D559DE" w:rsidP="00EB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370F" w14:textId="77777777" w:rsidR="007D6BAD" w:rsidRDefault="007D6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6980146"/>
      <w:docPartObj>
        <w:docPartGallery w:val="Page Numbers (Bottom of Page)"/>
        <w:docPartUnique/>
      </w:docPartObj>
    </w:sdtPr>
    <w:sdtEndPr>
      <w:rPr>
        <w:noProof/>
      </w:rPr>
    </w:sdtEndPr>
    <w:sdtContent>
      <w:p w14:paraId="17EF8D42" w14:textId="284488C9" w:rsidR="00EA1427" w:rsidRDefault="00EA1427">
        <w:pPr>
          <w:pStyle w:val="Footer"/>
          <w:jc w:val="right"/>
        </w:pPr>
        <w:r>
          <w:fldChar w:fldCharType="begin"/>
        </w:r>
        <w:r>
          <w:instrText xml:space="preserve"> PAGE   \* MERGEFORMAT </w:instrText>
        </w:r>
        <w:r>
          <w:fldChar w:fldCharType="separate"/>
        </w:r>
        <w:r w:rsidR="007B3D0A">
          <w:rPr>
            <w:noProof/>
          </w:rPr>
          <w:t>12</w:t>
        </w:r>
        <w:r>
          <w:rPr>
            <w:noProof/>
          </w:rPr>
          <w:fldChar w:fldCharType="end"/>
        </w:r>
      </w:p>
    </w:sdtContent>
  </w:sdt>
  <w:p w14:paraId="17C727B3" w14:textId="77777777" w:rsidR="00EB5DBA" w:rsidRDefault="00EB5D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52B54" w14:textId="77777777" w:rsidR="007D6BAD" w:rsidRDefault="007D6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910A1" w14:textId="77777777" w:rsidR="00D559DE" w:rsidRDefault="00D559DE" w:rsidP="00EB5DBA">
      <w:pPr>
        <w:spacing w:after="0" w:line="240" w:lineRule="auto"/>
      </w:pPr>
      <w:r>
        <w:separator/>
      </w:r>
    </w:p>
  </w:footnote>
  <w:footnote w:type="continuationSeparator" w:id="0">
    <w:p w14:paraId="2799C63D" w14:textId="77777777" w:rsidR="00D559DE" w:rsidRDefault="00D559DE" w:rsidP="00EB5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7A2E6" w14:textId="77777777" w:rsidR="007D6BAD" w:rsidRDefault="007D6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C5CE6" w14:textId="29019FE7" w:rsidR="00EB5DBA" w:rsidRDefault="00EB5DBA" w:rsidP="00EB5DBA">
    <w:pPr>
      <w:pStyle w:val="Header"/>
      <w:jc w:val="right"/>
    </w:pPr>
    <w:r>
      <w:rPr>
        <w:noProof/>
        <w:lang w:val="en-CA" w:eastAsia="en-CA"/>
      </w:rPr>
      <w:drawing>
        <wp:anchor distT="0" distB="0" distL="114300" distR="114300" simplePos="0" relativeHeight="251658240" behindDoc="0" locked="0" layoutInCell="1" allowOverlap="1" wp14:anchorId="6BB20D64" wp14:editId="28B8AC8A">
          <wp:simplePos x="0" y="0"/>
          <wp:positionH relativeFrom="column">
            <wp:posOffset>-42825</wp:posOffset>
          </wp:positionH>
          <wp:positionV relativeFrom="paragraph">
            <wp:posOffset>-52705</wp:posOffset>
          </wp:positionV>
          <wp:extent cx="1392865" cy="549467"/>
          <wp:effectExtent l="0" t="0" r="0" b="3175"/>
          <wp:wrapNone/>
          <wp:docPr id="2" name="Picture 2" descr="IPAC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C Ca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865" cy="549467"/>
                  </a:xfrm>
                  <a:prstGeom prst="rect">
                    <a:avLst/>
                  </a:prstGeom>
                  <a:noFill/>
                  <a:ln>
                    <a:noFill/>
                  </a:ln>
                </pic:spPr>
              </pic:pic>
            </a:graphicData>
          </a:graphic>
          <wp14:sizeRelH relativeFrom="page">
            <wp14:pctWidth>0</wp14:pctWidth>
          </wp14:sizeRelH>
          <wp14:sizeRelV relativeFrom="page">
            <wp14:pctHeight>0</wp14:pctHeight>
          </wp14:sizeRelV>
        </wp:anchor>
      </w:drawing>
    </w:r>
    <w:r w:rsidR="001A2C36">
      <w:t xml:space="preserve">LTC </w:t>
    </w:r>
    <w:r>
      <w:t>Surveillance Workshop Worksheet</w:t>
    </w:r>
  </w:p>
  <w:p w14:paraId="13B4E6AF" w14:textId="69D0EB44" w:rsidR="00EB5DBA" w:rsidRDefault="0022081E" w:rsidP="00EB5DBA">
    <w:pPr>
      <w:pStyle w:val="Header"/>
      <w:jc w:val="right"/>
    </w:pPr>
    <w:r>
      <w:t>February 2025</w:t>
    </w:r>
  </w:p>
  <w:p w14:paraId="1E027642" w14:textId="77777777" w:rsidR="00EB5DBA" w:rsidRDefault="00EB5DBA" w:rsidP="00EB5DBA">
    <w:pPr>
      <w:pStyle w:val="Header"/>
      <w:jc w:val="right"/>
    </w:pPr>
  </w:p>
  <w:p w14:paraId="5F7F7BAB" w14:textId="77777777" w:rsidR="00EB5DBA" w:rsidRDefault="00EB5DBA" w:rsidP="00EB5DB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2849D" w14:textId="77777777" w:rsidR="007D6BAD" w:rsidRDefault="007D6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D7072"/>
    <w:multiLevelType w:val="hybridMultilevel"/>
    <w:tmpl w:val="2F1C9FA0"/>
    <w:lvl w:ilvl="0" w:tplc="29982244">
      <w:start w:val="1"/>
      <w:numFmt w:val="lowerRoman"/>
      <w:lvlText w:val="%1."/>
      <w:lvlJc w:val="right"/>
      <w:pPr>
        <w:tabs>
          <w:tab w:val="num" w:pos="720"/>
        </w:tabs>
        <w:ind w:left="720" w:hanging="360"/>
      </w:pPr>
    </w:lvl>
    <w:lvl w:ilvl="1" w:tplc="15083F70">
      <w:start w:val="1"/>
      <w:numFmt w:val="lowerRoman"/>
      <w:lvlText w:val="%2."/>
      <w:lvlJc w:val="right"/>
      <w:pPr>
        <w:tabs>
          <w:tab w:val="num" w:pos="1440"/>
        </w:tabs>
        <w:ind w:left="1440" w:hanging="360"/>
      </w:pPr>
    </w:lvl>
    <w:lvl w:ilvl="2" w:tplc="FB20C726" w:tentative="1">
      <w:start w:val="1"/>
      <w:numFmt w:val="lowerRoman"/>
      <w:lvlText w:val="%3."/>
      <w:lvlJc w:val="right"/>
      <w:pPr>
        <w:tabs>
          <w:tab w:val="num" w:pos="2160"/>
        </w:tabs>
        <w:ind w:left="2160" w:hanging="360"/>
      </w:pPr>
    </w:lvl>
    <w:lvl w:ilvl="3" w:tplc="A23A37B4" w:tentative="1">
      <w:start w:val="1"/>
      <w:numFmt w:val="lowerRoman"/>
      <w:lvlText w:val="%4."/>
      <w:lvlJc w:val="right"/>
      <w:pPr>
        <w:tabs>
          <w:tab w:val="num" w:pos="2880"/>
        </w:tabs>
        <w:ind w:left="2880" w:hanging="360"/>
      </w:pPr>
    </w:lvl>
    <w:lvl w:ilvl="4" w:tplc="50042036" w:tentative="1">
      <w:start w:val="1"/>
      <w:numFmt w:val="lowerRoman"/>
      <w:lvlText w:val="%5."/>
      <w:lvlJc w:val="right"/>
      <w:pPr>
        <w:tabs>
          <w:tab w:val="num" w:pos="3600"/>
        </w:tabs>
        <w:ind w:left="3600" w:hanging="360"/>
      </w:pPr>
    </w:lvl>
    <w:lvl w:ilvl="5" w:tplc="FD46137E" w:tentative="1">
      <w:start w:val="1"/>
      <w:numFmt w:val="lowerRoman"/>
      <w:lvlText w:val="%6."/>
      <w:lvlJc w:val="right"/>
      <w:pPr>
        <w:tabs>
          <w:tab w:val="num" w:pos="4320"/>
        </w:tabs>
        <w:ind w:left="4320" w:hanging="360"/>
      </w:pPr>
    </w:lvl>
    <w:lvl w:ilvl="6" w:tplc="10865CC4" w:tentative="1">
      <w:start w:val="1"/>
      <w:numFmt w:val="lowerRoman"/>
      <w:lvlText w:val="%7."/>
      <w:lvlJc w:val="right"/>
      <w:pPr>
        <w:tabs>
          <w:tab w:val="num" w:pos="5040"/>
        </w:tabs>
        <w:ind w:left="5040" w:hanging="360"/>
      </w:pPr>
    </w:lvl>
    <w:lvl w:ilvl="7" w:tplc="2FB823D8" w:tentative="1">
      <w:start w:val="1"/>
      <w:numFmt w:val="lowerRoman"/>
      <w:lvlText w:val="%8."/>
      <w:lvlJc w:val="right"/>
      <w:pPr>
        <w:tabs>
          <w:tab w:val="num" w:pos="5760"/>
        </w:tabs>
        <w:ind w:left="5760" w:hanging="360"/>
      </w:pPr>
    </w:lvl>
    <w:lvl w:ilvl="8" w:tplc="A08230A0" w:tentative="1">
      <w:start w:val="1"/>
      <w:numFmt w:val="lowerRoman"/>
      <w:lvlText w:val="%9."/>
      <w:lvlJc w:val="right"/>
      <w:pPr>
        <w:tabs>
          <w:tab w:val="num" w:pos="6480"/>
        </w:tabs>
        <w:ind w:left="6480" w:hanging="360"/>
      </w:pPr>
    </w:lvl>
  </w:abstractNum>
  <w:abstractNum w:abstractNumId="1" w15:restartNumberingAfterBreak="0">
    <w:nsid w:val="0D301DAF"/>
    <w:multiLevelType w:val="hybridMultilevel"/>
    <w:tmpl w:val="890E6DC6"/>
    <w:lvl w:ilvl="0" w:tplc="5B9A83B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46C2B51"/>
    <w:multiLevelType w:val="hybridMultilevel"/>
    <w:tmpl w:val="0E1A7638"/>
    <w:lvl w:ilvl="0" w:tplc="AC3638EA">
      <w:start w:val="1"/>
      <w:numFmt w:val="bullet"/>
      <w:lvlText w:val=""/>
      <w:lvlJc w:val="left"/>
      <w:pPr>
        <w:tabs>
          <w:tab w:val="num" w:pos="720"/>
        </w:tabs>
        <w:ind w:left="720" w:hanging="360"/>
      </w:pPr>
      <w:rPr>
        <w:rFonts w:ascii="Wingdings 3" w:hAnsi="Wingdings 3" w:hint="default"/>
      </w:rPr>
    </w:lvl>
    <w:lvl w:ilvl="1" w:tplc="DBD2A93A" w:tentative="1">
      <w:start w:val="1"/>
      <w:numFmt w:val="bullet"/>
      <w:lvlText w:val=""/>
      <w:lvlJc w:val="left"/>
      <w:pPr>
        <w:tabs>
          <w:tab w:val="num" w:pos="1440"/>
        </w:tabs>
        <w:ind w:left="1440" w:hanging="360"/>
      </w:pPr>
      <w:rPr>
        <w:rFonts w:ascii="Wingdings 3" w:hAnsi="Wingdings 3" w:hint="default"/>
      </w:rPr>
    </w:lvl>
    <w:lvl w:ilvl="2" w:tplc="B3EAB6E6" w:tentative="1">
      <w:start w:val="1"/>
      <w:numFmt w:val="bullet"/>
      <w:lvlText w:val=""/>
      <w:lvlJc w:val="left"/>
      <w:pPr>
        <w:tabs>
          <w:tab w:val="num" w:pos="2160"/>
        </w:tabs>
        <w:ind w:left="2160" w:hanging="360"/>
      </w:pPr>
      <w:rPr>
        <w:rFonts w:ascii="Wingdings 3" w:hAnsi="Wingdings 3" w:hint="default"/>
      </w:rPr>
    </w:lvl>
    <w:lvl w:ilvl="3" w:tplc="2C9A8206" w:tentative="1">
      <w:start w:val="1"/>
      <w:numFmt w:val="bullet"/>
      <w:lvlText w:val=""/>
      <w:lvlJc w:val="left"/>
      <w:pPr>
        <w:tabs>
          <w:tab w:val="num" w:pos="2880"/>
        </w:tabs>
        <w:ind w:left="2880" w:hanging="360"/>
      </w:pPr>
      <w:rPr>
        <w:rFonts w:ascii="Wingdings 3" w:hAnsi="Wingdings 3" w:hint="default"/>
      </w:rPr>
    </w:lvl>
    <w:lvl w:ilvl="4" w:tplc="873452AA" w:tentative="1">
      <w:start w:val="1"/>
      <w:numFmt w:val="bullet"/>
      <w:lvlText w:val=""/>
      <w:lvlJc w:val="left"/>
      <w:pPr>
        <w:tabs>
          <w:tab w:val="num" w:pos="3600"/>
        </w:tabs>
        <w:ind w:left="3600" w:hanging="360"/>
      </w:pPr>
      <w:rPr>
        <w:rFonts w:ascii="Wingdings 3" w:hAnsi="Wingdings 3" w:hint="default"/>
      </w:rPr>
    </w:lvl>
    <w:lvl w:ilvl="5" w:tplc="BA527FE8" w:tentative="1">
      <w:start w:val="1"/>
      <w:numFmt w:val="bullet"/>
      <w:lvlText w:val=""/>
      <w:lvlJc w:val="left"/>
      <w:pPr>
        <w:tabs>
          <w:tab w:val="num" w:pos="4320"/>
        </w:tabs>
        <w:ind w:left="4320" w:hanging="360"/>
      </w:pPr>
      <w:rPr>
        <w:rFonts w:ascii="Wingdings 3" w:hAnsi="Wingdings 3" w:hint="default"/>
      </w:rPr>
    </w:lvl>
    <w:lvl w:ilvl="6" w:tplc="53208D70" w:tentative="1">
      <w:start w:val="1"/>
      <w:numFmt w:val="bullet"/>
      <w:lvlText w:val=""/>
      <w:lvlJc w:val="left"/>
      <w:pPr>
        <w:tabs>
          <w:tab w:val="num" w:pos="5040"/>
        </w:tabs>
        <w:ind w:left="5040" w:hanging="360"/>
      </w:pPr>
      <w:rPr>
        <w:rFonts w:ascii="Wingdings 3" w:hAnsi="Wingdings 3" w:hint="default"/>
      </w:rPr>
    </w:lvl>
    <w:lvl w:ilvl="7" w:tplc="6F72D2B0" w:tentative="1">
      <w:start w:val="1"/>
      <w:numFmt w:val="bullet"/>
      <w:lvlText w:val=""/>
      <w:lvlJc w:val="left"/>
      <w:pPr>
        <w:tabs>
          <w:tab w:val="num" w:pos="5760"/>
        </w:tabs>
        <w:ind w:left="5760" w:hanging="360"/>
      </w:pPr>
      <w:rPr>
        <w:rFonts w:ascii="Wingdings 3" w:hAnsi="Wingdings 3" w:hint="default"/>
      </w:rPr>
    </w:lvl>
    <w:lvl w:ilvl="8" w:tplc="62561BA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EBC38B3"/>
    <w:multiLevelType w:val="hybridMultilevel"/>
    <w:tmpl w:val="B59E1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92807"/>
    <w:multiLevelType w:val="hybridMultilevel"/>
    <w:tmpl w:val="C65C46C4"/>
    <w:lvl w:ilvl="0" w:tplc="F06AB73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A5768A"/>
    <w:multiLevelType w:val="hybridMultilevel"/>
    <w:tmpl w:val="49280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B723C"/>
    <w:multiLevelType w:val="hybridMultilevel"/>
    <w:tmpl w:val="B59E1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060F5"/>
    <w:multiLevelType w:val="hybridMultilevel"/>
    <w:tmpl w:val="C4B04C3E"/>
    <w:lvl w:ilvl="0" w:tplc="5A5CEDD4">
      <w:start w:val="1"/>
      <w:numFmt w:val="bullet"/>
      <w:lvlText w:val=""/>
      <w:lvlJc w:val="left"/>
      <w:pPr>
        <w:tabs>
          <w:tab w:val="num" w:pos="720"/>
        </w:tabs>
        <w:ind w:left="720" w:hanging="360"/>
      </w:pPr>
      <w:rPr>
        <w:rFonts w:ascii="Wingdings 3" w:hAnsi="Wingdings 3" w:hint="default"/>
      </w:rPr>
    </w:lvl>
    <w:lvl w:ilvl="1" w:tplc="65EA2372">
      <w:start w:val="238"/>
      <w:numFmt w:val="bullet"/>
      <w:lvlText w:val=""/>
      <w:lvlJc w:val="left"/>
      <w:pPr>
        <w:tabs>
          <w:tab w:val="num" w:pos="1440"/>
        </w:tabs>
        <w:ind w:left="1440" w:hanging="360"/>
      </w:pPr>
      <w:rPr>
        <w:rFonts w:ascii="Wingdings 3" w:hAnsi="Wingdings 3" w:hint="default"/>
      </w:rPr>
    </w:lvl>
    <w:lvl w:ilvl="2" w:tplc="431CEA84" w:tentative="1">
      <w:start w:val="1"/>
      <w:numFmt w:val="bullet"/>
      <w:lvlText w:val=""/>
      <w:lvlJc w:val="left"/>
      <w:pPr>
        <w:tabs>
          <w:tab w:val="num" w:pos="2160"/>
        </w:tabs>
        <w:ind w:left="2160" w:hanging="360"/>
      </w:pPr>
      <w:rPr>
        <w:rFonts w:ascii="Wingdings 3" w:hAnsi="Wingdings 3" w:hint="default"/>
      </w:rPr>
    </w:lvl>
    <w:lvl w:ilvl="3" w:tplc="5EDA6E92" w:tentative="1">
      <w:start w:val="1"/>
      <w:numFmt w:val="bullet"/>
      <w:lvlText w:val=""/>
      <w:lvlJc w:val="left"/>
      <w:pPr>
        <w:tabs>
          <w:tab w:val="num" w:pos="2880"/>
        </w:tabs>
        <w:ind w:left="2880" w:hanging="360"/>
      </w:pPr>
      <w:rPr>
        <w:rFonts w:ascii="Wingdings 3" w:hAnsi="Wingdings 3" w:hint="default"/>
      </w:rPr>
    </w:lvl>
    <w:lvl w:ilvl="4" w:tplc="550E81BC" w:tentative="1">
      <w:start w:val="1"/>
      <w:numFmt w:val="bullet"/>
      <w:lvlText w:val=""/>
      <w:lvlJc w:val="left"/>
      <w:pPr>
        <w:tabs>
          <w:tab w:val="num" w:pos="3600"/>
        </w:tabs>
        <w:ind w:left="3600" w:hanging="360"/>
      </w:pPr>
      <w:rPr>
        <w:rFonts w:ascii="Wingdings 3" w:hAnsi="Wingdings 3" w:hint="default"/>
      </w:rPr>
    </w:lvl>
    <w:lvl w:ilvl="5" w:tplc="6EB0F45C" w:tentative="1">
      <w:start w:val="1"/>
      <w:numFmt w:val="bullet"/>
      <w:lvlText w:val=""/>
      <w:lvlJc w:val="left"/>
      <w:pPr>
        <w:tabs>
          <w:tab w:val="num" w:pos="4320"/>
        </w:tabs>
        <w:ind w:left="4320" w:hanging="360"/>
      </w:pPr>
      <w:rPr>
        <w:rFonts w:ascii="Wingdings 3" w:hAnsi="Wingdings 3" w:hint="default"/>
      </w:rPr>
    </w:lvl>
    <w:lvl w:ilvl="6" w:tplc="FEEA1A60" w:tentative="1">
      <w:start w:val="1"/>
      <w:numFmt w:val="bullet"/>
      <w:lvlText w:val=""/>
      <w:lvlJc w:val="left"/>
      <w:pPr>
        <w:tabs>
          <w:tab w:val="num" w:pos="5040"/>
        </w:tabs>
        <w:ind w:left="5040" w:hanging="360"/>
      </w:pPr>
      <w:rPr>
        <w:rFonts w:ascii="Wingdings 3" w:hAnsi="Wingdings 3" w:hint="default"/>
      </w:rPr>
    </w:lvl>
    <w:lvl w:ilvl="7" w:tplc="4D842A60" w:tentative="1">
      <w:start w:val="1"/>
      <w:numFmt w:val="bullet"/>
      <w:lvlText w:val=""/>
      <w:lvlJc w:val="left"/>
      <w:pPr>
        <w:tabs>
          <w:tab w:val="num" w:pos="5760"/>
        </w:tabs>
        <w:ind w:left="5760" w:hanging="360"/>
      </w:pPr>
      <w:rPr>
        <w:rFonts w:ascii="Wingdings 3" w:hAnsi="Wingdings 3" w:hint="default"/>
      </w:rPr>
    </w:lvl>
    <w:lvl w:ilvl="8" w:tplc="0D52627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4EB83260"/>
    <w:multiLevelType w:val="hybridMultilevel"/>
    <w:tmpl w:val="34FA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5661BD"/>
    <w:multiLevelType w:val="hybridMultilevel"/>
    <w:tmpl w:val="B5227D9E"/>
    <w:lvl w:ilvl="0" w:tplc="836C6ED2">
      <w:start w:val="1"/>
      <w:numFmt w:val="bullet"/>
      <w:lvlText w:val=""/>
      <w:lvlJc w:val="left"/>
      <w:pPr>
        <w:tabs>
          <w:tab w:val="num" w:pos="720"/>
        </w:tabs>
        <w:ind w:left="720" w:hanging="360"/>
      </w:pPr>
      <w:rPr>
        <w:rFonts w:ascii="Wingdings 3" w:hAnsi="Wingdings 3" w:hint="default"/>
      </w:rPr>
    </w:lvl>
    <w:lvl w:ilvl="1" w:tplc="E1040A44" w:tentative="1">
      <w:start w:val="1"/>
      <w:numFmt w:val="bullet"/>
      <w:lvlText w:val=""/>
      <w:lvlJc w:val="left"/>
      <w:pPr>
        <w:tabs>
          <w:tab w:val="num" w:pos="1440"/>
        </w:tabs>
        <w:ind w:left="1440" w:hanging="360"/>
      </w:pPr>
      <w:rPr>
        <w:rFonts w:ascii="Wingdings 3" w:hAnsi="Wingdings 3" w:hint="default"/>
      </w:rPr>
    </w:lvl>
    <w:lvl w:ilvl="2" w:tplc="20AE32F8" w:tentative="1">
      <w:start w:val="1"/>
      <w:numFmt w:val="bullet"/>
      <w:lvlText w:val=""/>
      <w:lvlJc w:val="left"/>
      <w:pPr>
        <w:tabs>
          <w:tab w:val="num" w:pos="2160"/>
        </w:tabs>
        <w:ind w:left="2160" w:hanging="360"/>
      </w:pPr>
      <w:rPr>
        <w:rFonts w:ascii="Wingdings 3" w:hAnsi="Wingdings 3" w:hint="default"/>
      </w:rPr>
    </w:lvl>
    <w:lvl w:ilvl="3" w:tplc="A24CC154" w:tentative="1">
      <w:start w:val="1"/>
      <w:numFmt w:val="bullet"/>
      <w:lvlText w:val=""/>
      <w:lvlJc w:val="left"/>
      <w:pPr>
        <w:tabs>
          <w:tab w:val="num" w:pos="2880"/>
        </w:tabs>
        <w:ind w:left="2880" w:hanging="360"/>
      </w:pPr>
      <w:rPr>
        <w:rFonts w:ascii="Wingdings 3" w:hAnsi="Wingdings 3" w:hint="default"/>
      </w:rPr>
    </w:lvl>
    <w:lvl w:ilvl="4" w:tplc="304AEDA8" w:tentative="1">
      <w:start w:val="1"/>
      <w:numFmt w:val="bullet"/>
      <w:lvlText w:val=""/>
      <w:lvlJc w:val="left"/>
      <w:pPr>
        <w:tabs>
          <w:tab w:val="num" w:pos="3600"/>
        </w:tabs>
        <w:ind w:left="3600" w:hanging="360"/>
      </w:pPr>
      <w:rPr>
        <w:rFonts w:ascii="Wingdings 3" w:hAnsi="Wingdings 3" w:hint="default"/>
      </w:rPr>
    </w:lvl>
    <w:lvl w:ilvl="5" w:tplc="FBCC8A20" w:tentative="1">
      <w:start w:val="1"/>
      <w:numFmt w:val="bullet"/>
      <w:lvlText w:val=""/>
      <w:lvlJc w:val="left"/>
      <w:pPr>
        <w:tabs>
          <w:tab w:val="num" w:pos="4320"/>
        </w:tabs>
        <w:ind w:left="4320" w:hanging="360"/>
      </w:pPr>
      <w:rPr>
        <w:rFonts w:ascii="Wingdings 3" w:hAnsi="Wingdings 3" w:hint="default"/>
      </w:rPr>
    </w:lvl>
    <w:lvl w:ilvl="6" w:tplc="75B65780" w:tentative="1">
      <w:start w:val="1"/>
      <w:numFmt w:val="bullet"/>
      <w:lvlText w:val=""/>
      <w:lvlJc w:val="left"/>
      <w:pPr>
        <w:tabs>
          <w:tab w:val="num" w:pos="5040"/>
        </w:tabs>
        <w:ind w:left="5040" w:hanging="360"/>
      </w:pPr>
      <w:rPr>
        <w:rFonts w:ascii="Wingdings 3" w:hAnsi="Wingdings 3" w:hint="default"/>
      </w:rPr>
    </w:lvl>
    <w:lvl w:ilvl="7" w:tplc="5E80C438" w:tentative="1">
      <w:start w:val="1"/>
      <w:numFmt w:val="bullet"/>
      <w:lvlText w:val=""/>
      <w:lvlJc w:val="left"/>
      <w:pPr>
        <w:tabs>
          <w:tab w:val="num" w:pos="5760"/>
        </w:tabs>
        <w:ind w:left="5760" w:hanging="360"/>
      </w:pPr>
      <w:rPr>
        <w:rFonts w:ascii="Wingdings 3" w:hAnsi="Wingdings 3" w:hint="default"/>
      </w:rPr>
    </w:lvl>
    <w:lvl w:ilvl="8" w:tplc="4D24EE1A"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5CC2420F"/>
    <w:multiLevelType w:val="hybridMultilevel"/>
    <w:tmpl w:val="9706687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2291941"/>
    <w:multiLevelType w:val="hybridMultilevel"/>
    <w:tmpl w:val="42E247D8"/>
    <w:lvl w:ilvl="0" w:tplc="6A4C7F2C">
      <w:start w:val="1"/>
      <w:numFmt w:val="bullet"/>
      <w:lvlText w:val="-"/>
      <w:lvlJc w:val="left"/>
      <w:pPr>
        <w:ind w:left="1080" w:hanging="360"/>
      </w:pPr>
      <w:rPr>
        <w:rFonts w:ascii="Calibri" w:eastAsiaTheme="minorEastAsia"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90B177E"/>
    <w:multiLevelType w:val="hybridMultilevel"/>
    <w:tmpl w:val="D5FA569A"/>
    <w:lvl w:ilvl="0" w:tplc="E500CDB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45251424">
    <w:abstractNumId w:val="7"/>
  </w:num>
  <w:num w:numId="2" w16cid:durableId="1716998977">
    <w:abstractNumId w:val="6"/>
  </w:num>
  <w:num w:numId="3" w16cid:durableId="1941596683">
    <w:abstractNumId w:val="2"/>
  </w:num>
  <w:num w:numId="4" w16cid:durableId="1786191295">
    <w:abstractNumId w:val="0"/>
  </w:num>
  <w:num w:numId="5" w16cid:durableId="1338189023">
    <w:abstractNumId w:val="9"/>
  </w:num>
  <w:num w:numId="6" w16cid:durableId="1378772870">
    <w:abstractNumId w:val="1"/>
  </w:num>
  <w:num w:numId="7" w16cid:durableId="948126603">
    <w:abstractNumId w:val="11"/>
  </w:num>
  <w:num w:numId="8" w16cid:durableId="80757068">
    <w:abstractNumId w:val="10"/>
  </w:num>
  <w:num w:numId="9" w16cid:durableId="244262872">
    <w:abstractNumId w:val="3"/>
  </w:num>
  <w:num w:numId="10" w16cid:durableId="1249926165">
    <w:abstractNumId w:val="5"/>
  </w:num>
  <w:num w:numId="11" w16cid:durableId="1988627315">
    <w:abstractNumId w:val="8"/>
  </w:num>
  <w:num w:numId="12" w16cid:durableId="4142778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21252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99364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FB"/>
    <w:rsid w:val="00001506"/>
    <w:rsid w:val="00007C9E"/>
    <w:rsid w:val="0002727C"/>
    <w:rsid w:val="00032CCD"/>
    <w:rsid w:val="0005543D"/>
    <w:rsid w:val="0006436E"/>
    <w:rsid w:val="0007357B"/>
    <w:rsid w:val="000827F1"/>
    <w:rsid w:val="000A0FC0"/>
    <w:rsid w:val="000C70C0"/>
    <w:rsid w:val="000E7423"/>
    <w:rsid w:val="0014724E"/>
    <w:rsid w:val="00155345"/>
    <w:rsid w:val="0018564D"/>
    <w:rsid w:val="0018774A"/>
    <w:rsid w:val="001A2C36"/>
    <w:rsid w:val="001C3877"/>
    <w:rsid w:val="001D67D8"/>
    <w:rsid w:val="001E0824"/>
    <w:rsid w:val="001F0954"/>
    <w:rsid w:val="001F31AA"/>
    <w:rsid w:val="00220282"/>
    <w:rsid w:val="0022049D"/>
    <w:rsid w:val="0022081E"/>
    <w:rsid w:val="002262FC"/>
    <w:rsid w:val="00227DE4"/>
    <w:rsid w:val="00231067"/>
    <w:rsid w:val="00233CA3"/>
    <w:rsid w:val="00251535"/>
    <w:rsid w:val="0026067B"/>
    <w:rsid w:val="00274DEA"/>
    <w:rsid w:val="002A62FB"/>
    <w:rsid w:val="002A7CFF"/>
    <w:rsid w:val="002B5380"/>
    <w:rsid w:val="002B7DEB"/>
    <w:rsid w:val="002C5717"/>
    <w:rsid w:val="002E6709"/>
    <w:rsid w:val="002F2F83"/>
    <w:rsid w:val="002F34B2"/>
    <w:rsid w:val="0033134B"/>
    <w:rsid w:val="003411D3"/>
    <w:rsid w:val="00347866"/>
    <w:rsid w:val="00354875"/>
    <w:rsid w:val="003779CC"/>
    <w:rsid w:val="00394567"/>
    <w:rsid w:val="003C25D5"/>
    <w:rsid w:val="003D42C6"/>
    <w:rsid w:val="003F4A79"/>
    <w:rsid w:val="00425987"/>
    <w:rsid w:val="00435E75"/>
    <w:rsid w:val="00446308"/>
    <w:rsid w:val="00447148"/>
    <w:rsid w:val="00455B0B"/>
    <w:rsid w:val="00470A4A"/>
    <w:rsid w:val="00470DBC"/>
    <w:rsid w:val="00474E21"/>
    <w:rsid w:val="004946DE"/>
    <w:rsid w:val="004C2158"/>
    <w:rsid w:val="004D5D80"/>
    <w:rsid w:val="004E2079"/>
    <w:rsid w:val="00503E7A"/>
    <w:rsid w:val="005171F8"/>
    <w:rsid w:val="00554686"/>
    <w:rsid w:val="00566604"/>
    <w:rsid w:val="005712C4"/>
    <w:rsid w:val="005809B5"/>
    <w:rsid w:val="005A2AC6"/>
    <w:rsid w:val="006552D8"/>
    <w:rsid w:val="006709D7"/>
    <w:rsid w:val="006A057A"/>
    <w:rsid w:val="006A4A8F"/>
    <w:rsid w:val="006C37DA"/>
    <w:rsid w:val="006C6D33"/>
    <w:rsid w:val="006C77C4"/>
    <w:rsid w:val="006D10B0"/>
    <w:rsid w:val="006F516C"/>
    <w:rsid w:val="00702F44"/>
    <w:rsid w:val="00715FD4"/>
    <w:rsid w:val="007213EC"/>
    <w:rsid w:val="007373C4"/>
    <w:rsid w:val="007402BF"/>
    <w:rsid w:val="00742E2B"/>
    <w:rsid w:val="007A397D"/>
    <w:rsid w:val="007B3D0A"/>
    <w:rsid w:val="007D6BAD"/>
    <w:rsid w:val="0083613A"/>
    <w:rsid w:val="00863CF5"/>
    <w:rsid w:val="00884987"/>
    <w:rsid w:val="008B1CC8"/>
    <w:rsid w:val="008E3B10"/>
    <w:rsid w:val="00932906"/>
    <w:rsid w:val="00936952"/>
    <w:rsid w:val="00946A6D"/>
    <w:rsid w:val="0095370A"/>
    <w:rsid w:val="00961413"/>
    <w:rsid w:val="0098359D"/>
    <w:rsid w:val="009B094F"/>
    <w:rsid w:val="009C6CA7"/>
    <w:rsid w:val="009D453D"/>
    <w:rsid w:val="009E5DA1"/>
    <w:rsid w:val="009E792E"/>
    <w:rsid w:val="009F640B"/>
    <w:rsid w:val="00A04555"/>
    <w:rsid w:val="00A1133A"/>
    <w:rsid w:val="00A467DE"/>
    <w:rsid w:val="00A5135E"/>
    <w:rsid w:val="00A52BF0"/>
    <w:rsid w:val="00A6540B"/>
    <w:rsid w:val="00A661B5"/>
    <w:rsid w:val="00A661F6"/>
    <w:rsid w:val="00A744AF"/>
    <w:rsid w:val="00A82D34"/>
    <w:rsid w:val="00AA3890"/>
    <w:rsid w:val="00AB6BAA"/>
    <w:rsid w:val="00AC04F6"/>
    <w:rsid w:val="00AE1BA4"/>
    <w:rsid w:val="00AF03D3"/>
    <w:rsid w:val="00B1020D"/>
    <w:rsid w:val="00B2540F"/>
    <w:rsid w:val="00B35C44"/>
    <w:rsid w:val="00B42192"/>
    <w:rsid w:val="00B63FCF"/>
    <w:rsid w:val="00BA6E14"/>
    <w:rsid w:val="00BC04F5"/>
    <w:rsid w:val="00BD2AB0"/>
    <w:rsid w:val="00C0098A"/>
    <w:rsid w:val="00C0574B"/>
    <w:rsid w:val="00C3405E"/>
    <w:rsid w:val="00C4146E"/>
    <w:rsid w:val="00C71BE6"/>
    <w:rsid w:val="00C76E85"/>
    <w:rsid w:val="00C82879"/>
    <w:rsid w:val="00C95208"/>
    <w:rsid w:val="00CD6800"/>
    <w:rsid w:val="00D0049B"/>
    <w:rsid w:val="00D046A5"/>
    <w:rsid w:val="00D11A49"/>
    <w:rsid w:val="00D35538"/>
    <w:rsid w:val="00D559DE"/>
    <w:rsid w:val="00D5780B"/>
    <w:rsid w:val="00D60C41"/>
    <w:rsid w:val="00DA79E3"/>
    <w:rsid w:val="00DE42CD"/>
    <w:rsid w:val="00DE74A6"/>
    <w:rsid w:val="00E01F58"/>
    <w:rsid w:val="00E05FE8"/>
    <w:rsid w:val="00E14470"/>
    <w:rsid w:val="00E501BA"/>
    <w:rsid w:val="00E67D9A"/>
    <w:rsid w:val="00E7410D"/>
    <w:rsid w:val="00EA1427"/>
    <w:rsid w:val="00EB1DB6"/>
    <w:rsid w:val="00EB5DBA"/>
    <w:rsid w:val="00ED47B2"/>
    <w:rsid w:val="00EF10B4"/>
    <w:rsid w:val="00F2193F"/>
    <w:rsid w:val="00F30C4E"/>
    <w:rsid w:val="00F422FA"/>
    <w:rsid w:val="00F62641"/>
    <w:rsid w:val="00F64F05"/>
    <w:rsid w:val="00FA7F14"/>
    <w:rsid w:val="00FB5509"/>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F72E5"/>
  <w15:chartTrackingRefBased/>
  <w15:docId w15:val="{88B99910-5F23-4B7B-8A96-B405FAAC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FB"/>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62FB"/>
    <w:rPr>
      <w:color w:val="0000FF"/>
      <w:u w:val="single"/>
    </w:rPr>
  </w:style>
  <w:style w:type="character" w:styleId="PlaceholderText">
    <w:name w:val="Placeholder Text"/>
    <w:basedOn w:val="DefaultParagraphFont"/>
    <w:uiPriority w:val="99"/>
    <w:semiHidden/>
    <w:rsid w:val="006C37DA"/>
    <w:rPr>
      <w:color w:val="808080"/>
    </w:rPr>
  </w:style>
  <w:style w:type="paragraph" w:styleId="Header">
    <w:name w:val="header"/>
    <w:basedOn w:val="Normal"/>
    <w:link w:val="HeaderChar"/>
    <w:uiPriority w:val="99"/>
    <w:unhideWhenUsed/>
    <w:rsid w:val="00EB5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DBA"/>
  </w:style>
  <w:style w:type="paragraph" w:styleId="Footer">
    <w:name w:val="footer"/>
    <w:basedOn w:val="Normal"/>
    <w:link w:val="FooterChar"/>
    <w:uiPriority w:val="99"/>
    <w:unhideWhenUsed/>
    <w:rsid w:val="00EB5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DBA"/>
  </w:style>
  <w:style w:type="paragraph" w:styleId="NormalWeb">
    <w:name w:val="Normal (Web)"/>
    <w:basedOn w:val="Normal"/>
    <w:uiPriority w:val="99"/>
    <w:semiHidden/>
    <w:unhideWhenUsed/>
    <w:rsid w:val="000E742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8774A"/>
    <w:rPr>
      <w:color w:val="954F72" w:themeColor="followedHyperlink"/>
      <w:u w:val="single"/>
    </w:rPr>
  </w:style>
  <w:style w:type="character" w:styleId="CommentReference">
    <w:name w:val="annotation reference"/>
    <w:basedOn w:val="DefaultParagraphFont"/>
    <w:uiPriority w:val="99"/>
    <w:semiHidden/>
    <w:unhideWhenUsed/>
    <w:rsid w:val="00F2193F"/>
    <w:rPr>
      <w:sz w:val="16"/>
      <w:szCs w:val="16"/>
    </w:rPr>
  </w:style>
  <w:style w:type="paragraph" w:styleId="CommentText">
    <w:name w:val="annotation text"/>
    <w:basedOn w:val="Normal"/>
    <w:link w:val="CommentTextChar"/>
    <w:uiPriority w:val="99"/>
    <w:semiHidden/>
    <w:unhideWhenUsed/>
    <w:rsid w:val="00F2193F"/>
    <w:pPr>
      <w:spacing w:line="240" w:lineRule="auto"/>
    </w:pPr>
    <w:rPr>
      <w:sz w:val="20"/>
      <w:szCs w:val="20"/>
    </w:rPr>
  </w:style>
  <w:style w:type="character" w:customStyle="1" w:styleId="CommentTextChar">
    <w:name w:val="Comment Text Char"/>
    <w:basedOn w:val="DefaultParagraphFont"/>
    <w:link w:val="CommentText"/>
    <w:uiPriority w:val="99"/>
    <w:semiHidden/>
    <w:rsid w:val="00F2193F"/>
    <w:rPr>
      <w:sz w:val="20"/>
      <w:szCs w:val="20"/>
    </w:rPr>
  </w:style>
  <w:style w:type="paragraph" w:styleId="CommentSubject">
    <w:name w:val="annotation subject"/>
    <w:basedOn w:val="CommentText"/>
    <w:next w:val="CommentText"/>
    <w:link w:val="CommentSubjectChar"/>
    <w:uiPriority w:val="99"/>
    <w:semiHidden/>
    <w:unhideWhenUsed/>
    <w:rsid w:val="00F2193F"/>
    <w:rPr>
      <w:b/>
      <w:bCs/>
    </w:rPr>
  </w:style>
  <w:style w:type="character" w:customStyle="1" w:styleId="CommentSubjectChar">
    <w:name w:val="Comment Subject Char"/>
    <w:basedOn w:val="CommentTextChar"/>
    <w:link w:val="CommentSubject"/>
    <w:uiPriority w:val="99"/>
    <w:semiHidden/>
    <w:rsid w:val="00F2193F"/>
    <w:rPr>
      <w:b/>
      <w:bCs/>
      <w:sz w:val="20"/>
      <w:szCs w:val="20"/>
    </w:rPr>
  </w:style>
  <w:style w:type="paragraph" w:styleId="BalloonText">
    <w:name w:val="Balloon Text"/>
    <w:basedOn w:val="Normal"/>
    <w:link w:val="BalloonTextChar"/>
    <w:uiPriority w:val="99"/>
    <w:semiHidden/>
    <w:unhideWhenUsed/>
    <w:rsid w:val="00F21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9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6263">
      <w:bodyDiv w:val="1"/>
      <w:marLeft w:val="0"/>
      <w:marRight w:val="0"/>
      <w:marTop w:val="0"/>
      <w:marBottom w:val="0"/>
      <w:divBdr>
        <w:top w:val="none" w:sz="0" w:space="0" w:color="auto"/>
        <w:left w:val="none" w:sz="0" w:space="0" w:color="auto"/>
        <w:bottom w:val="none" w:sz="0" w:space="0" w:color="auto"/>
        <w:right w:val="none" w:sz="0" w:space="0" w:color="auto"/>
      </w:divBdr>
    </w:div>
    <w:div w:id="285428672">
      <w:bodyDiv w:val="1"/>
      <w:marLeft w:val="0"/>
      <w:marRight w:val="0"/>
      <w:marTop w:val="0"/>
      <w:marBottom w:val="0"/>
      <w:divBdr>
        <w:top w:val="none" w:sz="0" w:space="0" w:color="auto"/>
        <w:left w:val="none" w:sz="0" w:space="0" w:color="auto"/>
        <w:bottom w:val="none" w:sz="0" w:space="0" w:color="auto"/>
        <w:right w:val="none" w:sz="0" w:space="0" w:color="auto"/>
      </w:divBdr>
    </w:div>
    <w:div w:id="350107654">
      <w:bodyDiv w:val="1"/>
      <w:marLeft w:val="0"/>
      <w:marRight w:val="0"/>
      <w:marTop w:val="0"/>
      <w:marBottom w:val="0"/>
      <w:divBdr>
        <w:top w:val="none" w:sz="0" w:space="0" w:color="auto"/>
        <w:left w:val="none" w:sz="0" w:space="0" w:color="auto"/>
        <w:bottom w:val="none" w:sz="0" w:space="0" w:color="auto"/>
        <w:right w:val="none" w:sz="0" w:space="0" w:color="auto"/>
      </w:divBdr>
      <w:divsChild>
        <w:div w:id="417993105">
          <w:marLeft w:val="547"/>
          <w:marRight w:val="0"/>
          <w:marTop w:val="200"/>
          <w:marBottom w:val="0"/>
          <w:divBdr>
            <w:top w:val="none" w:sz="0" w:space="0" w:color="auto"/>
            <w:left w:val="none" w:sz="0" w:space="0" w:color="auto"/>
            <w:bottom w:val="none" w:sz="0" w:space="0" w:color="auto"/>
            <w:right w:val="none" w:sz="0" w:space="0" w:color="auto"/>
          </w:divBdr>
        </w:div>
        <w:div w:id="806163221">
          <w:marLeft w:val="547"/>
          <w:marRight w:val="0"/>
          <w:marTop w:val="200"/>
          <w:marBottom w:val="0"/>
          <w:divBdr>
            <w:top w:val="none" w:sz="0" w:space="0" w:color="auto"/>
            <w:left w:val="none" w:sz="0" w:space="0" w:color="auto"/>
            <w:bottom w:val="none" w:sz="0" w:space="0" w:color="auto"/>
            <w:right w:val="none" w:sz="0" w:space="0" w:color="auto"/>
          </w:divBdr>
        </w:div>
      </w:divsChild>
    </w:div>
    <w:div w:id="630015038">
      <w:bodyDiv w:val="1"/>
      <w:marLeft w:val="0"/>
      <w:marRight w:val="0"/>
      <w:marTop w:val="0"/>
      <w:marBottom w:val="0"/>
      <w:divBdr>
        <w:top w:val="none" w:sz="0" w:space="0" w:color="auto"/>
        <w:left w:val="none" w:sz="0" w:space="0" w:color="auto"/>
        <w:bottom w:val="none" w:sz="0" w:space="0" w:color="auto"/>
        <w:right w:val="none" w:sz="0" w:space="0" w:color="auto"/>
      </w:divBdr>
      <w:divsChild>
        <w:div w:id="1069108553">
          <w:marLeft w:val="547"/>
          <w:marRight w:val="0"/>
          <w:marTop w:val="200"/>
          <w:marBottom w:val="0"/>
          <w:divBdr>
            <w:top w:val="none" w:sz="0" w:space="0" w:color="auto"/>
            <w:left w:val="none" w:sz="0" w:space="0" w:color="auto"/>
            <w:bottom w:val="none" w:sz="0" w:space="0" w:color="auto"/>
            <w:right w:val="none" w:sz="0" w:space="0" w:color="auto"/>
          </w:divBdr>
        </w:div>
        <w:div w:id="1412122092">
          <w:marLeft w:val="1166"/>
          <w:marRight w:val="0"/>
          <w:marTop w:val="200"/>
          <w:marBottom w:val="0"/>
          <w:divBdr>
            <w:top w:val="none" w:sz="0" w:space="0" w:color="auto"/>
            <w:left w:val="none" w:sz="0" w:space="0" w:color="auto"/>
            <w:bottom w:val="none" w:sz="0" w:space="0" w:color="auto"/>
            <w:right w:val="none" w:sz="0" w:space="0" w:color="auto"/>
          </w:divBdr>
        </w:div>
        <w:div w:id="1758332626">
          <w:marLeft w:val="1166"/>
          <w:marRight w:val="0"/>
          <w:marTop w:val="200"/>
          <w:marBottom w:val="0"/>
          <w:divBdr>
            <w:top w:val="none" w:sz="0" w:space="0" w:color="auto"/>
            <w:left w:val="none" w:sz="0" w:space="0" w:color="auto"/>
            <w:bottom w:val="none" w:sz="0" w:space="0" w:color="auto"/>
            <w:right w:val="none" w:sz="0" w:space="0" w:color="auto"/>
          </w:divBdr>
        </w:div>
      </w:divsChild>
    </w:div>
    <w:div w:id="964778116">
      <w:bodyDiv w:val="1"/>
      <w:marLeft w:val="0"/>
      <w:marRight w:val="0"/>
      <w:marTop w:val="0"/>
      <w:marBottom w:val="0"/>
      <w:divBdr>
        <w:top w:val="none" w:sz="0" w:space="0" w:color="auto"/>
        <w:left w:val="none" w:sz="0" w:space="0" w:color="auto"/>
        <w:bottom w:val="none" w:sz="0" w:space="0" w:color="auto"/>
        <w:right w:val="none" w:sz="0" w:space="0" w:color="auto"/>
      </w:divBdr>
    </w:div>
    <w:div w:id="1144736100">
      <w:bodyDiv w:val="1"/>
      <w:marLeft w:val="0"/>
      <w:marRight w:val="0"/>
      <w:marTop w:val="0"/>
      <w:marBottom w:val="0"/>
      <w:divBdr>
        <w:top w:val="none" w:sz="0" w:space="0" w:color="auto"/>
        <w:left w:val="none" w:sz="0" w:space="0" w:color="auto"/>
        <w:bottom w:val="none" w:sz="0" w:space="0" w:color="auto"/>
        <w:right w:val="none" w:sz="0" w:space="0" w:color="auto"/>
      </w:divBdr>
      <w:divsChild>
        <w:div w:id="1097946734">
          <w:marLeft w:val="547"/>
          <w:marRight w:val="0"/>
          <w:marTop w:val="200"/>
          <w:marBottom w:val="0"/>
          <w:divBdr>
            <w:top w:val="none" w:sz="0" w:space="0" w:color="auto"/>
            <w:left w:val="none" w:sz="0" w:space="0" w:color="auto"/>
            <w:bottom w:val="none" w:sz="0" w:space="0" w:color="auto"/>
            <w:right w:val="none" w:sz="0" w:space="0" w:color="auto"/>
          </w:divBdr>
        </w:div>
        <w:div w:id="2074811022">
          <w:marLeft w:val="1166"/>
          <w:marRight w:val="0"/>
          <w:marTop w:val="200"/>
          <w:marBottom w:val="0"/>
          <w:divBdr>
            <w:top w:val="none" w:sz="0" w:space="0" w:color="auto"/>
            <w:left w:val="none" w:sz="0" w:space="0" w:color="auto"/>
            <w:bottom w:val="none" w:sz="0" w:space="0" w:color="auto"/>
            <w:right w:val="none" w:sz="0" w:space="0" w:color="auto"/>
          </w:divBdr>
        </w:div>
        <w:div w:id="670137809">
          <w:marLeft w:val="547"/>
          <w:marRight w:val="0"/>
          <w:marTop w:val="200"/>
          <w:marBottom w:val="0"/>
          <w:divBdr>
            <w:top w:val="none" w:sz="0" w:space="0" w:color="auto"/>
            <w:left w:val="none" w:sz="0" w:space="0" w:color="auto"/>
            <w:bottom w:val="none" w:sz="0" w:space="0" w:color="auto"/>
            <w:right w:val="none" w:sz="0" w:space="0" w:color="auto"/>
          </w:divBdr>
        </w:div>
        <w:div w:id="902567883">
          <w:marLeft w:val="1166"/>
          <w:marRight w:val="0"/>
          <w:marTop w:val="200"/>
          <w:marBottom w:val="0"/>
          <w:divBdr>
            <w:top w:val="none" w:sz="0" w:space="0" w:color="auto"/>
            <w:left w:val="none" w:sz="0" w:space="0" w:color="auto"/>
            <w:bottom w:val="none" w:sz="0" w:space="0" w:color="auto"/>
            <w:right w:val="none" w:sz="0" w:space="0" w:color="auto"/>
          </w:divBdr>
        </w:div>
      </w:divsChild>
    </w:div>
    <w:div w:id="123708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ac-canada.org/surveillance-statistics-resources.php" TargetMode="Externa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 Id="rId22" Type="http://schemas.openxmlformats.org/officeDocument/2006/relationships/hyperlink" Target="https://www.publichealthontario.ca/-/media/%20Documents/B/2014/bp-hai-surveillance.pdf?rev=9e7eb19b6140410faed32a5dafed8f3e&amp;sc_lan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OTO101PFILE01V\katherine.paphitis$\IPAC%20Canada\FINAL_Surveillance_Reporting_Form_IPAC%20Canada%20definitions_Sep%202020_analysis%20part%20I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n-US"/>
              <a:t>Monthly Infection Rates per 1,000 Resident Days</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'Total Inf'!$Q$4</c:f>
              <c:strCache>
                <c:ptCount val="1"/>
                <c:pt idx="0">
                  <c:v>Respiratory</c:v>
                </c:pt>
              </c:strCache>
            </c:strRef>
          </c:tx>
          <c:spPr>
            <a:solidFill>
              <a:srgbClr val="00B0F0"/>
            </a:solidFill>
            <a:ln>
              <a:noFill/>
            </a:ln>
            <a:effectLst/>
          </c:spPr>
          <c:invertIfNegative val="0"/>
          <c:cat>
            <c:strRef>
              <c:f>'Total Inf'!$O$5:$O$16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'Total Inf'!$Q$5:$Q$16</c:f>
              <c:numCache>
                <c:formatCode>0.00</c:formatCode>
                <c:ptCount val="12"/>
                <c:pt idx="0">
                  <c:v>0.43010752688172044</c:v>
                </c:pt>
                <c:pt idx="1">
                  <c:v>0.43478260869565222</c:v>
                </c:pt>
                <c:pt idx="2">
                  <c:v>0.64864864864864857</c:v>
                </c:pt>
                <c:pt idx="3">
                  <c:v>0.8733624454148472</c:v>
                </c:pt>
                <c:pt idx="4">
                  <c:v>0.86956521739130443</c:v>
                </c:pt>
                <c:pt idx="5">
                  <c:v>0.21505376344086022</c:v>
                </c:pt>
                <c:pt idx="6">
                  <c:v>0.4519774011299435</c:v>
                </c:pt>
                <c:pt idx="7">
                  <c:v>0.21551724137931033</c:v>
                </c:pt>
                <c:pt idx="8">
                  <c:v>0.86767895878524937</c:v>
                </c:pt>
                <c:pt idx="9">
                  <c:v>2.1739130434782608</c:v>
                </c:pt>
                <c:pt idx="10">
                  <c:v>1.3029315960912053</c:v>
                </c:pt>
                <c:pt idx="11">
                  <c:v>0.65502183406113534</c:v>
                </c:pt>
              </c:numCache>
            </c:numRef>
          </c:val>
          <c:extLst>
            <c:ext xmlns:c16="http://schemas.microsoft.com/office/drawing/2014/chart" uri="{C3380CC4-5D6E-409C-BE32-E72D297353CC}">
              <c16:uniqueId val="{00000000-1AB8-4584-8BCD-306B8E4FC4ED}"/>
            </c:ext>
          </c:extLst>
        </c:ser>
        <c:ser>
          <c:idx val="1"/>
          <c:order val="1"/>
          <c:tx>
            <c:strRef>
              <c:f>'Total Inf'!$R$4</c:f>
              <c:strCache>
                <c:ptCount val="1"/>
                <c:pt idx="0">
                  <c:v>Gastro</c:v>
                </c:pt>
              </c:strCache>
            </c:strRef>
          </c:tx>
          <c:spPr>
            <a:solidFill>
              <a:srgbClr val="FFC000"/>
            </a:solidFill>
            <a:ln>
              <a:noFill/>
            </a:ln>
            <a:effectLst/>
          </c:spPr>
          <c:invertIfNegative val="0"/>
          <c:cat>
            <c:strRef>
              <c:f>'Total Inf'!$O$5:$O$16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'Total Inf'!$R$5:$R$16</c:f>
              <c:numCache>
                <c:formatCode>0.00</c:formatCode>
                <c:ptCount val="12"/>
                <c:pt idx="0">
                  <c:v>0.64516129032258063</c:v>
                </c:pt>
                <c:pt idx="1">
                  <c:v>0</c:v>
                </c:pt>
                <c:pt idx="2">
                  <c:v>0.2162162162162162</c:v>
                </c:pt>
                <c:pt idx="3">
                  <c:v>0.4366812227074236</c:v>
                </c:pt>
                <c:pt idx="4">
                  <c:v>0.65217391304347827</c:v>
                </c:pt>
                <c:pt idx="5">
                  <c:v>0.64516129032258063</c:v>
                </c:pt>
                <c:pt idx="6">
                  <c:v>0.4519774011299435</c:v>
                </c:pt>
                <c:pt idx="7">
                  <c:v>0.43103448275862066</c:v>
                </c:pt>
                <c:pt idx="8">
                  <c:v>0.21691973969631234</c:v>
                </c:pt>
                <c:pt idx="9">
                  <c:v>0.21739130434782611</c:v>
                </c:pt>
                <c:pt idx="10">
                  <c:v>0.21715526601520088</c:v>
                </c:pt>
                <c:pt idx="11">
                  <c:v>0.65502183406113534</c:v>
                </c:pt>
              </c:numCache>
            </c:numRef>
          </c:val>
          <c:extLst>
            <c:ext xmlns:c16="http://schemas.microsoft.com/office/drawing/2014/chart" uri="{C3380CC4-5D6E-409C-BE32-E72D297353CC}">
              <c16:uniqueId val="{00000001-1AB8-4584-8BCD-306B8E4FC4ED}"/>
            </c:ext>
          </c:extLst>
        </c:ser>
        <c:ser>
          <c:idx val="2"/>
          <c:order val="2"/>
          <c:tx>
            <c:strRef>
              <c:f>'Total Inf'!$S$4</c:f>
              <c:strCache>
                <c:ptCount val="1"/>
                <c:pt idx="0">
                  <c:v>UTIs</c:v>
                </c:pt>
              </c:strCache>
            </c:strRef>
          </c:tx>
          <c:spPr>
            <a:solidFill>
              <a:srgbClr val="FFFF00"/>
            </a:solidFill>
            <a:ln>
              <a:noFill/>
            </a:ln>
            <a:effectLst/>
          </c:spPr>
          <c:invertIfNegative val="0"/>
          <c:cat>
            <c:strRef>
              <c:f>'Total Inf'!$O$5:$O$16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'Total Inf'!$S$5:$S$16</c:f>
              <c:numCache>
                <c:formatCode>0.00</c:formatCode>
                <c:ptCount val="12"/>
                <c:pt idx="0">
                  <c:v>0.21505376344086022</c:v>
                </c:pt>
                <c:pt idx="1">
                  <c:v>0.43478260869565222</c:v>
                </c:pt>
                <c:pt idx="2">
                  <c:v>0.8648648648648648</c:v>
                </c:pt>
                <c:pt idx="3">
                  <c:v>0.2183406113537118</c:v>
                </c:pt>
                <c:pt idx="4">
                  <c:v>0.43478260869565222</c:v>
                </c:pt>
                <c:pt idx="5">
                  <c:v>0.64516129032258063</c:v>
                </c:pt>
                <c:pt idx="6">
                  <c:v>0.67796610169491534</c:v>
                </c:pt>
                <c:pt idx="7">
                  <c:v>0.43103448275862066</c:v>
                </c:pt>
                <c:pt idx="8">
                  <c:v>0.43383947939262468</c:v>
                </c:pt>
                <c:pt idx="9">
                  <c:v>0.21739130434782611</c:v>
                </c:pt>
                <c:pt idx="10">
                  <c:v>0.21715526601520088</c:v>
                </c:pt>
                <c:pt idx="11">
                  <c:v>0.4366812227074236</c:v>
                </c:pt>
              </c:numCache>
            </c:numRef>
          </c:val>
          <c:extLst>
            <c:ext xmlns:c16="http://schemas.microsoft.com/office/drawing/2014/chart" uri="{C3380CC4-5D6E-409C-BE32-E72D297353CC}">
              <c16:uniqueId val="{00000002-1AB8-4584-8BCD-306B8E4FC4ED}"/>
            </c:ext>
          </c:extLst>
        </c:ser>
        <c:ser>
          <c:idx val="3"/>
          <c:order val="3"/>
          <c:tx>
            <c:strRef>
              <c:f>'Total Inf'!$T$4</c:f>
              <c:strCache>
                <c:ptCount val="1"/>
                <c:pt idx="0">
                  <c:v>Eye and Mouth</c:v>
                </c:pt>
              </c:strCache>
            </c:strRef>
          </c:tx>
          <c:spPr>
            <a:solidFill>
              <a:schemeClr val="accent2">
                <a:lumMod val="60000"/>
                <a:lumOff val="40000"/>
              </a:schemeClr>
            </a:solidFill>
            <a:ln>
              <a:noFill/>
            </a:ln>
            <a:effectLst/>
          </c:spPr>
          <c:invertIfNegative val="0"/>
          <c:cat>
            <c:strRef>
              <c:f>'Total Inf'!$O$5:$O$16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'Total Inf'!$T$5:$T$16</c:f>
              <c:numCache>
                <c:formatCode>0.00</c:formatCode>
                <c:ptCount val="12"/>
                <c:pt idx="0">
                  <c:v>0</c:v>
                </c:pt>
                <c:pt idx="1">
                  <c:v>0.21739130434782611</c:v>
                </c:pt>
                <c:pt idx="2">
                  <c:v>0.64864864864864857</c:v>
                </c:pt>
                <c:pt idx="3">
                  <c:v>0.2183406113537118</c:v>
                </c:pt>
                <c:pt idx="4">
                  <c:v>0.43478260869565222</c:v>
                </c:pt>
                <c:pt idx="5">
                  <c:v>0.43010752688172044</c:v>
                </c:pt>
                <c:pt idx="6">
                  <c:v>0.22598870056497175</c:v>
                </c:pt>
                <c:pt idx="7">
                  <c:v>0.43103448275862066</c:v>
                </c:pt>
                <c:pt idx="8">
                  <c:v>0.21691973969631234</c:v>
                </c:pt>
                <c:pt idx="9">
                  <c:v>0.21739130434782611</c:v>
                </c:pt>
                <c:pt idx="10">
                  <c:v>0</c:v>
                </c:pt>
                <c:pt idx="11">
                  <c:v>0.2183406113537118</c:v>
                </c:pt>
              </c:numCache>
            </c:numRef>
          </c:val>
          <c:extLst>
            <c:ext xmlns:c16="http://schemas.microsoft.com/office/drawing/2014/chart" uri="{C3380CC4-5D6E-409C-BE32-E72D297353CC}">
              <c16:uniqueId val="{00000003-1AB8-4584-8BCD-306B8E4FC4ED}"/>
            </c:ext>
          </c:extLst>
        </c:ser>
        <c:ser>
          <c:idx val="4"/>
          <c:order val="4"/>
          <c:tx>
            <c:strRef>
              <c:f>'Total Inf'!$U$4</c:f>
              <c:strCache>
                <c:ptCount val="1"/>
                <c:pt idx="0">
                  <c:v>Skin Infections</c:v>
                </c:pt>
              </c:strCache>
            </c:strRef>
          </c:tx>
          <c:spPr>
            <a:solidFill>
              <a:srgbClr val="92D050"/>
            </a:solidFill>
            <a:ln>
              <a:noFill/>
            </a:ln>
            <a:effectLst/>
          </c:spPr>
          <c:invertIfNegative val="0"/>
          <c:cat>
            <c:strRef>
              <c:f>'Total Inf'!$O$5:$O$16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'Total Inf'!$U$5:$U$16</c:f>
              <c:numCache>
                <c:formatCode>0.00</c:formatCode>
                <c:ptCount val="12"/>
                <c:pt idx="0">
                  <c:v>0.64516129032258063</c:v>
                </c:pt>
                <c:pt idx="1">
                  <c:v>0.21739130434782611</c:v>
                </c:pt>
                <c:pt idx="2">
                  <c:v>0</c:v>
                </c:pt>
                <c:pt idx="3">
                  <c:v>0.4366812227074236</c:v>
                </c:pt>
                <c:pt idx="4">
                  <c:v>0.43478260869565222</c:v>
                </c:pt>
                <c:pt idx="5">
                  <c:v>0.43010752688172044</c:v>
                </c:pt>
                <c:pt idx="6">
                  <c:v>0.4519774011299435</c:v>
                </c:pt>
                <c:pt idx="7">
                  <c:v>0.21551724137931033</c:v>
                </c:pt>
                <c:pt idx="8">
                  <c:v>0.43383947939262468</c:v>
                </c:pt>
                <c:pt idx="9">
                  <c:v>0</c:v>
                </c:pt>
                <c:pt idx="10">
                  <c:v>0.21715526601520088</c:v>
                </c:pt>
                <c:pt idx="11">
                  <c:v>0.65502183406113534</c:v>
                </c:pt>
              </c:numCache>
            </c:numRef>
          </c:val>
          <c:extLst>
            <c:ext xmlns:c16="http://schemas.microsoft.com/office/drawing/2014/chart" uri="{C3380CC4-5D6E-409C-BE32-E72D297353CC}">
              <c16:uniqueId val="{00000004-1AB8-4584-8BCD-306B8E4FC4ED}"/>
            </c:ext>
          </c:extLst>
        </c:ser>
        <c:ser>
          <c:idx val="5"/>
          <c:order val="5"/>
          <c:tx>
            <c:strRef>
              <c:f>'Total Inf'!$V$4</c:f>
              <c:strCache>
                <c:ptCount val="1"/>
                <c:pt idx="0">
                  <c:v>Systemic Infections</c:v>
                </c:pt>
              </c:strCache>
            </c:strRef>
          </c:tx>
          <c:spPr>
            <a:solidFill>
              <a:srgbClr val="9999FF"/>
            </a:solidFill>
            <a:ln>
              <a:noFill/>
            </a:ln>
            <a:effectLst/>
          </c:spPr>
          <c:invertIfNegative val="0"/>
          <c:cat>
            <c:strRef>
              <c:f>'Total Inf'!$O$5:$O$16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'Total Inf'!$V$5:$V$16</c:f>
              <c:numCache>
                <c:formatCode>0.00</c:formatCode>
                <c:ptCount val="12"/>
                <c:pt idx="0">
                  <c:v>0</c:v>
                </c:pt>
                <c:pt idx="1">
                  <c:v>0</c:v>
                </c:pt>
                <c:pt idx="2">
                  <c:v>0</c:v>
                </c:pt>
                <c:pt idx="3">
                  <c:v>0</c:v>
                </c:pt>
                <c:pt idx="4">
                  <c:v>0</c:v>
                </c:pt>
                <c:pt idx="5">
                  <c:v>0</c:v>
                </c:pt>
                <c:pt idx="6">
                  <c:v>0</c:v>
                </c:pt>
                <c:pt idx="7">
                  <c:v>0.21551724137931033</c:v>
                </c:pt>
                <c:pt idx="8">
                  <c:v>0</c:v>
                </c:pt>
                <c:pt idx="9">
                  <c:v>0</c:v>
                </c:pt>
                <c:pt idx="10">
                  <c:v>0</c:v>
                </c:pt>
                <c:pt idx="11">
                  <c:v>0</c:v>
                </c:pt>
              </c:numCache>
            </c:numRef>
          </c:val>
          <c:extLst>
            <c:ext xmlns:c16="http://schemas.microsoft.com/office/drawing/2014/chart" uri="{C3380CC4-5D6E-409C-BE32-E72D297353CC}">
              <c16:uniqueId val="{00000005-1AB8-4584-8BCD-306B8E4FC4ED}"/>
            </c:ext>
          </c:extLst>
        </c:ser>
        <c:ser>
          <c:idx val="6"/>
          <c:order val="6"/>
          <c:tx>
            <c:strRef>
              <c:f>'Total Inf'!$W$4</c:f>
              <c:strCache>
                <c:ptCount val="1"/>
                <c:pt idx="0">
                  <c:v>[Other] Infections A</c:v>
                </c:pt>
              </c:strCache>
            </c:strRef>
          </c:tx>
          <c:spPr>
            <a:solidFill>
              <a:srgbClr val="FF6699"/>
            </a:solidFill>
            <a:ln>
              <a:noFill/>
            </a:ln>
            <a:effectLst/>
          </c:spPr>
          <c:invertIfNegative val="0"/>
          <c:cat>
            <c:strRef>
              <c:f>'Total Inf'!$O$5:$O$16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'Total Inf'!$W$5:$W$16</c:f>
              <c:numCache>
                <c:formatCode>0.00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6-1AB8-4584-8BCD-306B8E4FC4ED}"/>
            </c:ext>
          </c:extLst>
        </c:ser>
        <c:ser>
          <c:idx val="7"/>
          <c:order val="7"/>
          <c:tx>
            <c:strRef>
              <c:f>'Total Inf'!$X$4</c:f>
              <c:strCache>
                <c:ptCount val="1"/>
                <c:pt idx="0">
                  <c:v>[Other] Infections B</c:v>
                </c:pt>
              </c:strCache>
            </c:strRef>
          </c:tx>
          <c:spPr>
            <a:solidFill>
              <a:srgbClr val="CC66FF"/>
            </a:solidFill>
            <a:ln>
              <a:noFill/>
            </a:ln>
            <a:effectLst/>
          </c:spPr>
          <c:invertIfNegative val="0"/>
          <c:cat>
            <c:strRef>
              <c:f>'Total Inf'!$O$5:$O$16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'Total Inf'!$X$5:$X$16</c:f>
              <c:numCache>
                <c:formatCode>0.00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7-1AB8-4584-8BCD-306B8E4FC4ED}"/>
            </c:ext>
          </c:extLst>
        </c:ser>
        <c:dLbls>
          <c:showLegendKey val="0"/>
          <c:showVal val="0"/>
          <c:showCatName val="0"/>
          <c:showSerName val="0"/>
          <c:showPercent val="0"/>
          <c:showBubbleSize val="0"/>
        </c:dLbls>
        <c:gapWidth val="219"/>
        <c:overlap val="-27"/>
        <c:axId val="549887872"/>
        <c:axId val="549887480"/>
      </c:barChart>
      <c:catAx>
        <c:axId val="5498878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in"/>
        <c:minorTickMark val="in"/>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49887480"/>
        <c:crosses val="autoZero"/>
        <c:auto val="0"/>
        <c:lblAlgn val="ctr"/>
        <c:lblOffset val="100"/>
        <c:noMultiLvlLbl val="0"/>
      </c:catAx>
      <c:valAx>
        <c:axId val="54988748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in"/>
        <c:minorTickMark val="in"/>
        <c:tickLblPos val="nextTo"/>
        <c:spPr>
          <a:noFill/>
          <a:ln>
            <a:solidFill>
              <a:schemeClr val="bg1">
                <a:lumMod val="65000"/>
              </a:schemeClr>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49887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50000"/>
        </a:schemeClr>
      </a:solidFill>
      <a:round/>
    </a:ln>
    <a:effectLst/>
  </c:spPr>
  <c:txPr>
    <a:bodyPr/>
    <a:lstStyle/>
    <a:p>
      <a:pPr>
        <a:defRPr sz="1200"/>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1E20663EE0482D9781E08B02621131"/>
        <w:category>
          <w:name w:val="General"/>
          <w:gallery w:val="placeholder"/>
        </w:category>
        <w:types>
          <w:type w:val="bbPlcHdr"/>
        </w:types>
        <w:behaviors>
          <w:behavior w:val="content"/>
        </w:behaviors>
        <w:guid w:val="{0F7E3C99-41CC-4CE0-BCC2-F423AA978727}"/>
      </w:docPartPr>
      <w:docPartBody>
        <w:p w:rsidR="00E322F2" w:rsidRDefault="0002113F" w:rsidP="0002113F">
          <w:pPr>
            <w:pStyle w:val="931E20663EE0482D9781E08B02621131"/>
          </w:pPr>
          <w:r w:rsidRPr="008A0346">
            <w:rPr>
              <w:rStyle w:val="PlaceholderText"/>
            </w:rPr>
            <w:t>Click here to enter text.</w:t>
          </w:r>
        </w:p>
      </w:docPartBody>
    </w:docPart>
    <w:docPart>
      <w:docPartPr>
        <w:name w:val="539F02E4581C4E2AA7A94EED33925137"/>
        <w:category>
          <w:name w:val="General"/>
          <w:gallery w:val="placeholder"/>
        </w:category>
        <w:types>
          <w:type w:val="bbPlcHdr"/>
        </w:types>
        <w:behaviors>
          <w:behavior w:val="content"/>
        </w:behaviors>
        <w:guid w:val="{90515199-B951-4943-B825-FCB428F3FD6C}"/>
      </w:docPartPr>
      <w:docPartBody>
        <w:p w:rsidR="00E322F2" w:rsidRDefault="0002113F" w:rsidP="0002113F">
          <w:pPr>
            <w:pStyle w:val="539F02E4581C4E2AA7A94EED33925137"/>
          </w:pPr>
          <w:r w:rsidRPr="008A0346">
            <w:rPr>
              <w:rStyle w:val="PlaceholderText"/>
            </w:rPr>
            <w:t>Click here to enter text.</w:t>
          </w:r>
        </w:p>
      </w:docPartBody>
    </w:docPart>
    <w:docPart>
      <w:docPartPr>
        <w:name w:val="0E93D2DF78EE46048512EEF92DEBDF89"/>
        <w:category>
          <w:name w:val="General"/>
          <w:gallery w:val="placeholder"/>
        </w:category>
        <w:types>
          <w:type w:val="bbPlcHdr"/>
        </w:types>
        <w:behaviors>
          <w:behavior w:val="content"/>
        </w:behaviors>
        <w:guid w:val="{98944BC6-16BA-41AE-A27D-90303A11D219}"/>
      </w:docPartPr>
      <w:docPartBody>
        <w:p w:rsidR="00E322F2" w:rsidRDefault="0002113F" w:rsidP="0002113F">
          <w:pPr>
            <w:pStyle w:val="0E93D2DF78EE46048512EEF92DEBDF89"/>
          </w:pPr>
          <w:r w:rsidRPr="008A0346">
            <w:rPr>
              <w:rStyle w:val="PlaceholderText"/>
            </w:rPr>
            <w:t>Click here to enter text.</w:t>
          </w:r>
        </w:p>
      </w:docPartBody>
    </w:docPart>
    <w:docPart>
      <w:docPartPr>
        <w:name w:val="81FF970C8AC74C2A812D60145B1CBB0F"/>
        <w:category>
          <w:name w:val="General"/>
          <w:gallery w:val="placeholder"/>
        </w:category>
        <w:types>
          <w:type w:val="bbPlcHdr"/>
        </w:types>
        <w:behaviors>
          <w:behavior w:val="content"/>
        </w:behaviors>
        <w:guid w:val="{58A06AB3-9BDA-49CF-9BCE-E5780FE5D056}"/>
      </w:docPartPr>
      <w:docPartBody>
        <w:p w:rsidR="004625A9" w:rsidRDefault="007C5E42" w:rsidP="007C5E42">
          <w:pPr>
            <w:pStyle w:val="81FF970C8AC74C2A812D60145B1CBB0F"/>
          </w:pPr>
          <w:r w:rsidRPr="008A0346">
            <w:rPr>
              <w:rStyle w:val="PlaceholderText"/>
            </w:rPr>
            <w:t>Click here to enter text.</w:t>
          </w:r>
        </w:p>
      </w:docPartBody>
    </w:docPart>
    <w:docPart>
      <w:docPartPr>
        <w:name w:val="20813A5909F74923A6EB443A83E20520"/>
        <w:category>
          <w:name w:val="General"/>
          <w:gallery w:val="placeholder"/>
        </w:category>
        <w:types>
          <w:type w:val="bbPlcHdr"/>
        </w:types>
        <w:behaviors>
          <w:behavior w:val="content"/>
        </w:behaviors>
        <w:guid w:val="{DB85C774-FF62-4D7B-9BB9-AACB6321E5B6}"/>
      </w:docPartPr>
      <w:docPartBody>
        <w:p w:rsidR="004625A9" w:rsidRDefault="007C5E42" w:rsidP="007C5E42">
          <w:pPr>
            <w:pStyle w:val="20813A5909F74923A6EB443A83E20520"/>
          </w:pPr>
          <w:r w:rsidRPr="008A0346">
            <w:rPr>
              <w:rStyle w:val="PlaceholderText"/>
            </w:rPr>
            <w:t>Click here to enter text.</w:t>
          </w:r>
        </w:p>
      </w:docPartBody>
    </w:docPart>
    <w:docPart>
      <w:docPartPr>
        <w:name w:val="6F07394534D64061AD81FE663DFA2D00"/>
        <w:category>
          <w:name w:val="General"/>
          <w:gallery w:val="placeholder"/>
        </w:category>
        <w:types>
          <w:type w:val="bbPlcHdr"/>
        </w:types>
        <w:behaviors>
          <w:behavior w:val="content"/>
        </w:behaviors>
        <w:guid w:val="{858E8BCB-72DB-491D-A9A8-ACB2C08F2BBE}"/>
      </w:docPartPr>
      <w:docPartBody>
        <w:p w:rsidR="004625A9" w:rsidRDefault="007C5E42" w:rsidP="007C5E42">
          <w:pPr>
            <w:pStyle w:val="6F07394534D64061AD81FE663DFA2D00"/>
          </w:pPr>
          <w:r w:rsidRPr="008A034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DF"/>
    <w:rsid w:val="0002113F"/>
    <w:rsid w:val="00064EDF"/>
    <w:rsid w:val="000766F9"/>
    <w:rsid w:val="00081CAE"/>
    <w:rsid w:val="00294F01"/>
    <w:rsid w:val="0036447E"/>
    <w:rsid w:val="004625A9"/>
    <w:rsid w:val="0048007C"/>
    <w:rsid w:val="005275DD"/>
    <w:rsid w:val="00566B92"/>
    <w:rsid w:val="006A4A8F"/>
    <w:rsid w:val="007950F4"/>
    <w:rsid w:val="007C5E42"/>
    <w:rsid w:val="008F7E64"/>
    <w:rsid w:val="00956AAA"/>
    <w:rsid w:val="00973C2E"/>
    <w:rsid w:val="0098598E"/>
    <w:rsid w:val="009C4886"/>
    <w:rsid w:val="00B35C44"/>
    <w:rsid w:val="00B65EE4"/>
    <w:rsid w:val="00BC51A7"/>
    <w:rsid w:val="00C3405E"/>
    <w:rsid w:val="00C918F4"/>
    <w:rsid w:val="00D00551"/>
    <w:rsid w:val="00E110B2"/>
    <w:rsid w:val="00E322F2"/>
    <w:rsid w:val="00F47404"/>
    <w:rsid w:val="00F93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E64"/>
    <w:rPr>
      <w:color w:val="808080"/>
    </w:rPr>
  </w:style>
  <w:style w:type="paragraph" w:customStyle="1" w:styleId="931E20663EE0482D9781E08B02621131">
    <w:name w:val="931E20663EE0482D9781E08B02621131"/>
    <w:rsid w:val="0002113F"/>
  </w:style>
  <w:style w:type="paragraph" w:customStyle="1" w:styleId="539F02E4581C4E2AA7A94EED33925137">
    <w:name w:val="539F02E4581C4E2AA7A94EED33925137"/>
    <w:rsid w:val="0002113F"/>
  </w:style>
  <w:style w:type="paragraph" w:customStyle="1" w:styleId="0E93D2DF78EE46048512EEF92DEBDF89">
    <w:name w:val="0E93D2DF78EE46048512EEF92DEBDF89"/>
    <w:rsid w:val="0002113F"/>
  </w:style>
  <w:style w:type="paragraph" w:customStyle="1" w:styleId="81FF970C8AC74C2A812D60145B1CBB0F">
    <w:name w:val="81FF970C8AC74C2A812D60145B1CBB0F"/>
    <w:rsid w:val="007C5E42"/>
    <w:rPr>
      <w:lang w:val="en-CA" w:eastAsia="en-CA"/>
    </w:rPr>
  </w:style>
  <w:style w:type="paragraph" w:customStyle="1" w:styleId="20813A5909F74923A6EB443A83E20520">
    <w:name w:val="20813A5909F74923A6EB443A83E20520"/>
    <w:rsid w:val="007C5E42"/>
    <w:rPr>
      <w:lang w:val="en-CA" w:eastAsia="en-CA"/>
    </w:rPr>
  </w:style>
  <w:style w:type="paragraph" w:customStyle="1" w:styleId="6F07394534D64061AD81FE663DFA2D00">
    <w:name w:val="6F07394534D64061AD81FE663DFA2D00"/>
    <w:rsid w:val="007C5E42"/>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A6B93-1D08-4E28-9676-38A62BF26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Happe</dc:creator>
  <cp:keywords/>
  <dc:description/>
  <cp:lastModifiedBy>Kelli Wagner</cp:lastModifiedBy>
  <cp:revision>2</cp:revision>
  <dcterms:created xsi:type="dcterms:W3CDTF">2025-02-21T16:05:00Z</dcterms:created>
  <dcterms:modified xsi:type="dcterms:W3CDTF">2025-02-21T16:05:00Z</dcterms:modified>
</cp:coreProperties>
</file>